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8415555"/>
        <w:docPartObj>
          <w:docPartGallery w:val="Cover Pages"/>
          <w:docPartUnique/>
        </w:docPartObj>
      </w:sdtPr>
      <w:sdtEndPr/>
      <w:sdtContent>
        <w:p w:rsidR="00AC0C5F" w:rsidRDefault="00A64B2E">
          <w:pPr>
            <w:pStyle w:val="Logo"/>
          </w:pPr>
          <w:r>
            <w:rPr>
              <w:noProof/>
              <w:lang w:eastAsia="en-US"/>
            </w:rPr>
            <mc:AlternateContent>
              <mc:Choice Requires="wpg">
                <w:drawing>
                  <wp:anchor distT="0" distB="0" distL="114300" distR="114300" simplePos="0" relativeHeight="251662336" behindDoc="0" locked="1" layoutInCell="1" allowOverlap="1" wp14:anchorId="710ABB58" wp14:editId="43C20F5C">
                    <wp:simplePos x="0" y="0"/>
                    <wp:positionH relativeFrom="page">
                      <wp:posOffset>393700</wp:posOffset>
                    </wp:positionH>
                    <wp:positionV relativeFrom="margin">
                      <wp:align>center</wp:align>
                    </wp:positionV>
                    <wp:extent cx="222250" cy="9142730"/>
                    <wp:effectExtent l="0" t="0" r="3175" b="635"/>
                    <wp:wrapNone/>
                    <wp:docPr id="67" name="Group 67"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75" name="Rectangle 7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0D87838" id="Group 67" o:spid="_x0000_s1026" alt="Decorative sidebar" style="position:absolute;margin-left:31pt;margin-top:0;width:17.5pt;height:719.9pt;z-index:251662336;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">
                    <v:rect id="Rectangle 7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SUMMA&#10;AADbAAAADwAAAGRycy9kb3ducmV2LnhtbESPQWsCMRSE74L/IbxCb5ptoa2sRqkFUfFQ1Pb+TJ67&#10;SzcvSxJ313/fCILHYWa+YWaL3taiJR8qxwpexhkIYu1MxYWCn+NqNAERIrLB2jEpuFKAxXw4mGFu&#10;XMd7ag+xEAnCIUcFZYxNLmXQJVkMY9cQJ+/svMWYpC+k8dgluK3la5a9S4sVp4USG/oqSf8dLlbB&#10;rzsvO6tPvG2v39VlvfNaT3ZKPT/1n1MQkfr4CN/bG6Pg4w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xSUMMAAADbAAAADwAAAAAAAAAAAAAAAACYAgAAZHJzL2Rv&#10;d25yZXYueG1sUEsFBgAAAAAEAAQA9QAAAIgDAAAAAA==&#10;" filled="f" stroked="f" strokeweight="1pt"/>
                    <v:rect id="Rectangle 95"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gdcMA&#10;AADbAAAADwAAAGRycy9kb3ducmV2LnhtbESP0YrCMBRE34X9h3AXfNNUxa5WoyyrwuKDsNUPuDTX&#10;ttjclCbW6tdvBMHHYWbOMMt1ZyrRUuNKywpGwwgEcWZ1ybmC03E3mIFwHlljZZkU3MnBevXRW2Ki&#10;7Y3/qE19LgKEXYIKCu/rREqXFWTQDW1NHLyzbQz6IJtc6gZvAW4qOY6iWBosOSwUWNNPQdklvRoF&#10;h+3mq7zv23hidM3nw/hh9/FRqf5n970A4anz7/Cr/asVzK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agdcMAAADbAAAADwAAAAAAAAAAAAAAAACYAgAAZHJzL2Rv&#10;d25yZXYueG1sUEsFBgAAAAAEAAQA9QAAAIgDAAAAAA==&#10;" fillcolor="#a0cdd8 [1943]" stroked="f" strokeweight="1pt">
                      <v:path arrowok="t"/>
                      <o:lock v:ext="edit" aspectratio="t"/>
                    </v:rect>
                    <w10:wrap anchorx="page" anchory="margin"/>
                    <w10:anchorlock/>
                  </v:group>
                </w:pict>
              </mc:Fallback>
            </mc:AlternateContent>
          </w:r>
        </w:p>
        <w:p w:rsidR="00AC0C5F" w:rsidRDefault="00C8043D">
          <w:r>
            <w:rPr>
              <w:noProof/>
              <w:lang w:eastAsia="en-US"/>
            </w:rPr>
            <mc:AlternateContent>
              <mc:Choice Requires="wps">
                <w:drawing>
                  <wp:anchor distT="0" distB="0" distL="114300" distR="114300" simplePos="0" relativeHeight="251659264" behindDoc="0" locked="0" layoutInCell="1" allowOverlap="1" wp14:anchorId="06D427F3" wp14:editId="140D3B7E">
                    <wp:simplePos x="0" y="0"/>
                    <wp:positionH relativeFrom="margin">
                      <wp:posOffset>1422400</wp:posOffset>
                    </wp:positionH>
                    <wp:positionV relativeFrom="margin">
                      <wp:posOffset>915507</wp:posOffset>
                    </wp:positionV>
                    <wp:extent cx="5036820" cy="2110740"/>
                    <wp:effectExtent l="0" t="0" r="15240" b="317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B8C" w:rsidRDefault="00C46947" w:rsidP="007B21EE">
                                <w:pPr>
                                  <w:pStyle w:val="Title"/>
                                  <w:jc w:val="right"/>
                                </w:pPr>
                                <w:sdt>
                                  <w:sdtPr>
                                    <w:rPr>
                                      <w:color w:val="F8943F" w:themeColor="accent6"/>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C8043D">
                                      <w:rPr>
                                        <w:color w:val="F8943F" w:themeColor="accent6"/>
                                      </w:rPr>
                                      <w:t>The BookChest Project</w:t>
                                    </w:r>
                                  </w:sdtContent>
                                </w:sdt>
                              </w:p>
                              <w:p w:rsidR="001371AE" w:rsidRDefault="00C46947" w:rsidP="007B21EE">
                                <w:pPr>
                                  <w:pStyle w:val="Subtitle"/>
                                  <w:jc w:val="right"/>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405B8C">
                                      <w:t>Agents of Change Project Proposal</w:t>
                                    </w:r>
                                  </w:sdtContent>
                                </w:sdt>
                              </w:p>
                              <w:p w:rsidR="00DB6DB5" w:rsidRPr="00DB6DB5" w:rsidRDefault="001371AE" w:rsidP="007B21EE">
                                <w:pPr>
                                  <w:pStyle w:val="Subtitle"/>
                                  <w:jc w:val="right"/>
                                </w:pPr>
                                <w:r>
                                  <w:t>January 8, 2016</w:t>
                                </w:r>
                                <w:r w:rsidR="00DB6DB5">
                                  <w:t xml:space="preserve"> </w:t>
                                </w:r>
                              </w:p>
                              <w:p w:rsidR="007B21EE" w:rsidRDefault="007B21E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xmlns:w15="http://schemas.microsoft.com/office/word/2012/wordml">
                <w:pict>
                  <v:shapetype w14:anchorId="06D427F3" id="_x0000_t202" coordsize="21600,21600" o:spt="202" path="m,l,21600r21600,l21600,xe">
                    <v:stroke joinstyle="miter"/>
                    <v:path gradientshapeok="t" o:connecttype="rect"/>
                  </v:shapetype>
                  <v:shape id="Text Box 2" o:spid="_x0000_s1026" type="#_x0000_t202" alt="Text box displaying document title and subtitle" style="position:absolute;margin-left:112pt;margin-top:72.1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" filled="f" stroked="f" strokeweight=".5pt">
                    <v:textbox style="mso-fit-shape-to-text:t" inset="0,0,0,0">
                      <w:txbxContent>
                        <w:p w:rsidR="00405B8C" w:rsidRDefault="0053229A" w:rsidP="007B21EE">
                          <w:pPr>
                            <w:pStyle w:val="Title"/>
                            <w:jc w:val="right"/>
                          </w:pPr>
                          <w:sdt>
                            <w:sdtPr>
                              <w:rPr>
                                <w:color w:val="F8943F" w:themeColor="accent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8043D">
                                <w:rPr>
                                  <w:color w:val="F8943F" w:themeColor="accent6"/>
                                </w:rPr>
                                <w:t>The BookChest Project</w:t>
                              </w:r>
                            </w:sdtContent>
                          </w:sdt>
                        </w:p>
                        <w:p w:rsidR="001371AE" w:rsidRDefault="0053229A" w:rsidP="007B21EE">
                          <w:pPr>
                            <w:pStyle w:val="Subtitle"/>
                            <w:jc w:val="right"/>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05B8C">
                                <w:t>Agents of Change Project Proposal</w:t>
                              </w:r>
                            </w:sdtContent>
                          </w:sdt>
                        </w:p>
                        <w:p w:rsidR="00DB6DB5" w:rsidRPr="00DB6DB5" w:rsidRDefault="001371AE" w:rsidP="007B21EE">
                          <w:pPr>
                            <w:pStyle w:val="Subtitle"/>
                            <w:jc w:val="right"/>
                          </w:pPr>
                          <w:r>
                            <w:t>January 8, 2016</w:t>
                          </w:r>
                          <w:r w:rsidR="00DB6DB5">
                            <w:t xml:space="preserve"> </w:t>
                          </w:r>
                        </w:p>
                        <w:p w:rsidR="007B21EE" w:rsidRDefault="007B21EE"/>
                      </w:txbxContent>
                    </v:textbox>
                    <w10:wrap type="topAndBottom" anchorx="margin" anchory="margin"/>
                  </v:shape>
                </w:pict>
              </mc:Fallback>
            </mc:AlternateContent>
          </w:r>
        </w:p>
        <w:p w:rsidR="00AC0C5F" w:rsidRDefault="007B21EE">
          <w:r>
            <w:rPr>
              <w:noProof/>
              <w:lang w:eastAsia="en-US"/>
            </w:rPr>
            <w:drawing>
              <wp:anchor distT="0" distB="0" distL="114300" distR="114300" simplePos="0" relativeHeight="251700224" behindDoc="1" locked="0" layoutInCell="1" allowOverlap="1">
                <wp:simplePos x="0" y="0"/>
                <wp:positionH relativeFrom="margin">
                  <wp:posOffset>105410</wp:posOffset>
                </wp:positionH>
                <wp:positionV relativeFrom="paragraph">
                  <wp:posOffset>3206277</wp:posOffset>
                </wp:positionV>
                <wp:extent cx="3943350" cy="2813685"/>
                <wp:effectExtent l="0" t="0" r="0" b="5715"/>
                <wp:wrapNone/>
                <wp:docPr id="36" name="Picture 36" descr="Reading Pictures for Fl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ading Pictures for Fly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DB5">
            <w:rPr>
              <w:noProof/>
              <w:lang w:eastAsia="en-US"/>
            </w:rPr>
            <mc:AlternateContent>
              <mc:Choice Requires="wps">
                <w:drawing>
                  <wp:anchor distT="45720" distB="45720" distL="114300" distR="114300" simplePos="0" relativeHeight="251680768" behindDoc="0" locked="0" layoutInCell="1" allowOverlap="1" wp14:anchorId="7C2424D8" wp14:editId="11A67BAA">
                    <wp:simplePos x="0" y="0"/>
                    <wp:positionH relativeFrom="margin">
                      <wp:align>right</wp:align>
                    </wp:positionH>
                    <wp:positionV relativeFrom="paragraph">
                      <wp:posOffset>6847510</wp:posOffset>
                    </wp:positionV>
                    <wp:extent cx="1875790" cy="67119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71195"/>
                            </a:xfrm>
                            <a:prstGeom prst="rect">
                              <a:avLst/>
                            </a:prstGeom>
                            <a:solidFill>
                              <a:srgbClr val="FFFFFF"/>
                            </a:solidFill>
                            <a:ln w="9525">
                              <a:solidFill>
                                <a:schemeClr val="bg1"/>
                              </a:solidFill>
                              <a:miter lim="800000"/>
                              <a:headEnd/>
                              <a:tailEnd/>
                            </a:ln>
                          </wps:spPr>
                          <wps:txbx>
                            <w:txbxContent>
                              <w:p w:rsidR="00DB6DB5" w:rsidRDefault="00DB6DB5" w:rsidP="00DB6DB5">
                                <w:pPr>
                                  <w:pStyle w:val="NoSpacing"/>
                                  <w:rPr>
                                    <w:lang w:val="en-CA"/>
                                  </w:rPr>
                                </w:pPr>
                                <w:r w:rsidRPr="00DB6DB5">
                                  <w:rPr>
                                    <w:b/>
                                    <w:lang w:val="en-CA"/>
                                  </w:rPr>
                                  <w:t>Name</w:t>
                                </w:r>
                                <w:r>
                                  <w:rPr>
                                    <w:lang w:val="en-CA"/>
                                  </w:rPr>
                                  <w:t>: Daniel Law</w:t>
                                </w:r>
                              </w:p>
                              <w:p w:rsidR="00DB6DB5" w:rsidRDefault="00DB6DB5" w:rsidP="00DB6DB5">
                                <w:pPr>
                                  <w:pStyle w:val="NoSpacing"/>
                                  <w:rPr>
                                    <w:lang w:val="en-CA"/>
                                  </w:rPr>
                                </w:pPr>
                                <w:r w:rsidRPr="00DB6DB5">
                                  <w:rPr>
                                    <w:b/>
                                    <w:lang w:val="en-CA"/>
                                  </w:rPr>
                                  <w:t>Student Number</w:t>
                                </w:r>
                                <w:r>
                                  <w:rPr>
                                    <w:lang w:val="en-CA"/>
                                  </w:rPr>
                                  <w:t>: 212202487</w:t>
                                </w:r>
                              </w:p>
                              <w:p w:rsidR="00DB6DB5" w:rsidRDefault="00DB6DB5" w:rsidP="00DB6DB5">
                                <w:pPr>
                                  <w:pStyle w:val="NoSpacing"/>
                                  <w:rPr>
                                    <w:lang w:val="en-CA"/>
                                  </w:rPr>
                                </w:pPr>
                                <w:r w:rsidRPr="00DB6DB5">
                                  <w:rPr>
                                    <w:b/>
                                    <w:lang w:val="en-CA"/>
                                  </w:rPr>
                                  <w:t>Major</w:t>
                                </w:r>
                                <w:r>
                                  <w:rPr>
                                    <w:lang w:val="en-CA"/>
                                  </w:rPr>
                                  <w:t>: Nursing</w:t>
                                </w:r>
                              </w:p>
                              <w:p w:rsidR="00840C95" w:rsidRPr="00840C95" w:rsidRDefault="00840C95" w:rsidP="00DB6DB5">
                                <w:pPr>
                                  <w:pStyle w:val="NoSpacing"/>
                                  <w:rPr>
                                    <w:lang w:val="en-CA"/>
                                  </w:rPr>
                                </w:pPr>
                                <w:r>
                                  <w:rPr>
                                    <w:b/>
                                    <w:lang w:val="en-CA"/>
                                  </w:rPr>
                                  <w:t xml:space="preserve">Contact: </w:t>
                                </w:r>
                                <w:r>
                                  <w:rPr>
                                    <w:lang w:val="en-CA"/>
                                  </w:rPr>
                                  <w:t>lawdanie@my.yorku.ca</w:t>
                                </w:r>
                              </w:p>
                              <w:p w:rsidR="00DB6DB5" w:rsidRDefault="00DB6DB5" w:rsidP="00DB6DB5">
                                <w:pPr>
                                  <w:pStyle w:val="NoSpacing"/>
                                  <w:rPr>
                                    <w:lang w:val="en-CA"/>
                                  </w:rPr>
                                </w:pPr>
                              </w:p>
                              <w:p w:rsidR="00DB6DB5" w:rsidRPr="00DB6DB5" w:rsidRDefault="00DB6DB5" w:rsidP="00DB6DB5">
                                <w:pPr>
                                  <w:pStyle w:val="NoSpacing"/>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2424D8" id="_x0000_s1027" type="#_x0000_t202" style="position:absolute;margin-left:96.5pt;margin-top:539.15pt;width:147.7pt;height:52.8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" strokecolor="white [3212]">
                    <v:textbox>
                      <w:txbxContent>
                        <w:p w:rsidR="00DB6DB5" w:rsidRDefault="00DB6DB5" w:rsidP="00DB6DB5">
                          <w:pPr>
                            <w:pStyle w:val="NoSpacing"/>
                            <w:rPr>
                              <w:lang w:val="en-CA"/>
                            </w:rPr>
                          </w:pPr>
                          <w:r w:rsidRPr="00DB6DB5">
                            <w:rPr>
                              <w:b/>
                              <w:lang w:val="en-CA"/>
                            </w:rPr>
                            <w:t>Name</w:t>
                          </w:r>
                          <w:r>
                            <w:rPr>
                              <w:lang w:val="en-CA"/>
                            </w:rPr>
                            <w:t>: Daniel Law</w:t>
                          </w:r>
                        </w:p>
                        <w:p w:rsidR="00DB6DB5" w:rsidRDefault="00DB6DB5" w:rsidP="00DB6DB5">
                          <w:pPr>
                            <w:pStyle w:val="NoSpacing"/>
                            <w:rPr>
                              <w:lang w:val="en-CA"/>
                            </w:rPr>
                          </w:pPr>
                          <w:r w:rsidRPr="00DB6DB5">
                            <w:rPr>
                              <w:b/>
                              <w:lang w:val="en-CA"/>
                            </w:rPr>
                            <w:t>Student Number</w:t>
                          </w:r>
                          <w:r>
                            <w:rPr>
                              <w:lang w:val="en-CA"/>
                            </w:rPr>
                            <w:t>: 212202487</w:t>
                          </w:r>
                        </w:p>
                        <w:p w:rsidR="00DB6DB5" w:rsidRDefault="00DB6DB5" w:rsidP="00DB6DB5">
                          <w:pPr>
                            <w:pStyle w:val="NoSpacing"/>
                            <w:rPr>
                              <w:lang w:val="en-CA"/>
                            </w:rPr>
                          </w:pPr>
                          <w:r w:rsidRPr="00DB6DB5">
                            <w:rPr>
                              <w:b/>
                              <w:lang w:val="en-CA"/>
                            </w:rPr>
                            <w:t>Major</w:t>
                          </w:r>
                          <w:r>
                            <w:rPr>
                              <w:lang w:val="en-CA"/>
                            </w:rPr>
                            <w:t>: Nursing</w:t>
                          </w:r>
                        </w:p>
                        <w:p w:rsidR="00840C95" w:rsidRPr="00840C95" w:rsidRDefault="00840C95" w:rsidP="00DB6DB5">
                          <w:pPr>
                            <w:pStyle w:val="NoSpacing"/>
                            <w:rPr>
                              <w:lang w:val="en-CA"/>
                            </w:rPr>
                          </w:pPr>
                          <w:r>
                            <w:rPr>
                              <w:b/>
                              <w:lang w:val="en-CA"/>
                            </w:rPr>
                            <w:t xml:space="preserve">Contact: </w:t>
                          </w:r>
                          <w:r>
                            <w:rPr>
                              <w:lang w:val="en-CA"/>
                            </w:rPr>
                            <w:t>lawdanie@my.yorku.ca</w:t>
                          </w:r>
                        </w:p>
                        <w:p w:rsidR="00DB6DB5" w:rsidRDefault="00DB6DB5" w:rsidP="00DB6DB5">
                          <w:pPr>
                            <w:pStyle w:val="NoSpacing"/>
                            <w:rPr>
                              <w:lang w:val="en-CA"/>
                            </w:rPr>
                          </w:pPr>
                        </w:p>
                        <w:p w:rsidR="00DB6DB5" w:rsidRPr="00DB6DB5" w:rsidRDefault="00DB6DB5" w:rsidP="00DB6DB5">
                          <w:pPr>
                            <w:pStyle w:val="NoSpacing"/>
                            <w:rPr>
                              <w:lang w:val="en-CA"/>
                            </w:rPr>
                          </w:pPr>
                        </w:p>
                      </w:txbxContent>
                    </v:textbox>
                    <w10:wrap type="square" anchorx="margin"/>
                  </v:shape>
                </w:pict>
              </mc:Fallback>
            </mc:AlternateContent>
          </w:r>
          <w:r w:rsidR="00405B8C">
            <w:br w:type="page"/>
          </w:r>
        </w:p>
      </w:sdtContent>
    </w:sdt>
    <w:p w:rsidR="00783762" w:rsidRDefault="00783762">
      <w:pPr>
        <w:pStyle w:val="TOCHeading"/>
        <w:rPr>
          <w:rFonts w:asciiTheme="minorHAnsi" w:eastAsiaTheme="minorEastAsia" w:hAnsiTheme="minorHAnsi" w:cstheme="minorBidi"/>
          <w:color w:val="4C483D" w:themeColor="text2"/>
          <w:sz w:val="20"/>
          <w:szCs w:val="20"/>
        </w:rPr>
      </w:pPr>
      <w:r>
        <w:rPr>
          <w:noProof/>
          <w:lang w:eastAsia="en-US"/>
        </w:rPr>
        <w:lastRenderedPageBreak/>
        <mc:AlternateContent>
          <mc:Choice Requires="wpg">
            <w:drawing>
              <wp:anchor distT="0" distB="0" distL="114300" distR="114300" simplePos="0" relativeHeight="251664384" behindDoc="0" locked="1" layoutInCell="1" allowOverlap="1" wp14:anchorId="09BC578E" wp14:editId="19778DD2">
                <wp:simplePos x="0" y="0"/>
                <wp:positionH relativeFrom="page">
                  <wp:posOffset>422910</wp:posOffset>
                </wp:positionH>
                <wp:positionV relativeFrom="margin">
                  <wp:posOffset>-180975</wp:posOffset>
                </wp:positionV>
                <wp:extent cx="222250" cy="9142730"/>
                <wp:effectExtent l="0" t="0" r="3175" b="635"/>
                <wp:wrapNone/>
                <wp:docPr id="96" name="Group 96"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06" name="Rectangle 106"/>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E2A5110" id="Group 96" o:spid="_x0000_s1026" alt="Decorative sidebar" style="position:absolute;margin-left:33.3pt;margin-top:-14.25pt;width:17.5pt;height:719.9pt;z-index:251664384;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">
                <v:rect id="Rectangle 106"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vecEA&#10;AADcAAAADwAAAGRycy9kb3ducmV2LnhtbERPS2sCMRC+C/0PYQq9abY9iGw3LloobfFQqvY+JrMP&#10;3EyWJO6u/74RhN7m43tOUU62EwP50DpW8LzIQBBrZ1quFRwP7/MViBCRDXaOScGVApTrh1mBuXEj&#10;/9Cwj7VIIRxyVNDE2OdSBt2QxbBwPXHiKuctxgR9LY3HMYXbTr5k2VJabDk1NNjTW0P6vL9YBb+u&#10;2o5Wn/hruH63l4+d13q1U+rpcdq8gog0xX/x3f1p0vxsCbd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1b3nBAAAA3AAAAA8AAAAAAAAAAAAAAAAAmAIAAGRycy9kb3du&#10;cmV2LnhtbFBLBQYAAAAABAAEAPUAAACGAwAAAAA=&#10;" filled="f" stroked="f" strokeweight="1pt"/>
                <v:rect id="Rectangle 107"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vIsEA&#10;AADcAAAADwAAAGRycy9kb3ducmV2LnhtbERPzYrCMBC+C/sOYRb2pqkuVOmaFlEXxINg9QGGZmzL&#10;NpPSxFr36Y0geJuP73eW2WAa0VPnassKppMIBHFhdc2lgvPpd7wA4TyyxsYyKbiTgyz9GC0x0fbG&#10;R+pzX4oQwi5BBZX3bSKlKyoy6Ca2JQ7cxXYGfYBdKXWHtxBuGjmLolgarDk0VNjSuqLiL78aBYft&#10;Zl7f9338bXTLl8Ps3+7jk1Jfn8PqB4Snwb/FL/dOh/nRH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BryLBAAAA3AAAAA8AAAAAAAAAAAAAAAAAmAIAAGRycy9kb3du&#10;cmV2LnhtbFBLBQYAAAAABAAEAPUAAACGAwAAAAA=&#10;" fillcolor="#a0cdd8 [1943]" stroked="f" strokeweight="1pt">
                  <v:path arrowok="t"/>
                  <o:lock v:ext="edit" aspectratio="t"/>
                </v:rect>
                <w10:wrap anchorx="page" anchory="margin"/>
                <w10:anchorlock/>
              </v:group>
            </w:pict>
          </mc:Fallback>
        </mc:AlternateContent>
      </w:r>
    </w:p>
    <w:sdt>
      <w:sdtPr>
        <w:rPr>
          <w:rFonts w:asciiTheme="minorHAnsi" w:eastAsiaTheme="minorEastAsia" w:hAnsiTheme="minorHAnsi" w:cstheme="minorBidi"/>
          <w:color w:val="F8943F" w:themeColor="accent6"/>
          <w:sz w:val="20"/>
          <w:szCs w:val="20"/>
        </w:rPr>
        <w:id w:val="1250242059"/>
        <w:docPartObj>
          <w:docPartGallery w:val="Table of Contents"/>
          <w:docPartUnique/>
        </w:docPartObj>
      </w:sdtPr>
      <w:sdtEndPr>
        <w:rPr>
          <w:b/>
          <w:bCs/>
          <w:noProof/>
          <w:color w:val="4C483D" w:themeColor="text2"/>
        </w:rPr>
      </w:sdtEndPr>
      <w:sdtContent>
        <w:p w:rsidR="00AC0C5F" w:rsidRPr="00073983" w:rsidRDefault="00405B8C">
          <w:pPr>
            <w:pStyle w:val="TOCHeading"/>
            <w:rPr>
              <w:color w:val="F8943F" w:themeColor="accent6"/>
            </w:rPr>
          </w:pPr>
          <w:r w:rsidRPr="00073983">
            <w:rPr>
              <w:color w:val="F8943F" w:themeColor="accent6"/>
            </w:rPr>
            <w:t>Table of Contents</w:t>
          </w:r>
        </w:p>
        <w:p w:rsidR="00AC0C5F" w:rsidRDefault="00840C95" w:rsidP="00EA620C">
          <w:pPr>
            <w:pStyle w:val="TOC1"/>
            <w:numPr>
              <w:ilvl w:val="0"/>
              <w:numId w:val="4"/>
            </w:numPr>
            <w:tabs>
              <w:tab w:val="right" w:leader="dot" w:pos="9350"/>
            </w:tabs>
            <w:rPr>
              <w:noProof/>
            </w:rPr>
          </w:pPr>
          <w:r>
            <w:rPr>
              <w:b w:val="0"/>
              <w:bCs w:val="0"/>
            </w:rPr>
            <w:t xml:space="preserve">  </w:t>
          </w:r>
          <w:r w:rsidR="00405B8C">
            <w:rPr>
              <w:b w:val="0"/>
              <w:bCs w:val="0"/>
            </w:rPr>
            <w:fldChar w:fldCharType="begin"/>
          </w:r>
          <w:r w:rsidR="00405B8C">
            <w:rPr>
              <w:b w:val="0"/>
              <w:bCs w:val="0"/>
            </w:rPr>
            <w:instrText xml:space="preserve"> TOC \o "1-2" \n "2-2" \h \z \u </w:instrText>
          </w:r>
          <w:r w:rsidR="00405B8C">
            <w:rPr>
              <w:b w:val="0"/>
              <w:bCs w:val="0"/>
            </w:rPr>
            <w:fldChar w:fldCharType="separate"/>
          </w:r>
          <w:hyperlink w:anchor="_Toc340506951" w:history="1">
            <w:r w:rsidR="00405B8C">
              <w:rPr>
                <w:rStyle w:val="Hyperlink"/>
                <w:noProof/>
              </w:rPr>
              <w:t>Executive Summary</w:t>
            </w:r>
            <w:r w:rsidR="00405B8C">
              <w:rPr>
                <w:noProof/>
                <w:webHidden/>
              </w:rPr>
              <w:tab/>
            </w:r>
            <w:r w:rsidR="00405B8C">
              <w:rPr>
                <w:noProof/>
                <w:webHidden/>
              </w:rPr>
              <w:fldChar w:fldCharType="begin"/>
            </w:r>
            <w:r w:rsidR="00405B8C">
              <w:rPr>
                <w:noProof/>
                <w:webHidden/>
              </w:rPr>
              <w:instrText xml:space="preserve"> PAGEREF _Toc340506951 \h </w:instrText>
            </w:r>
            <w:r w:rsidR="00405B8C">
              <w:rPr>
                <w:noProof/>
                <w:webHidden/>
              </w:rPr>
            </w:r>
            <w:r w:rsidR="00405B8C">
              <w:rPr>
                <w:noProof/>
                <w:webHidden/>
              </w:rPr>
              <w:fldChar w:fldCharType="separate"/>
            </w:r>
            <w:r w:rsidR="00BA09C5">
              <w:rPr>
                <w:noProof/>
                <w:webHidden/>
              </w:rPr>
              <w:t>1</w:t>
            </w:r>
            <w:r w:rsidR="00405B8C">
              <w:rPr>
                <w:noProof/>
                <w:webHidden/>
              </w:rPr>
              <w:fldChar w:fldCharType="end"/>
            </w:r>
          </w:hyperlink>
        </w:p>
        <w:p w:rsidR="00033416" w:rsidRPr="00033416" w:rsidRDefault="00033416" w:rsidP="00033416"/>
        <w:p w:rsidR="00AC0C5F" w:rsidRDefault="00840C95" w:rsidP="00840C95">
          <w:pPr>
            <w:pStyle w:val="TOC1"/>
            <w:numPr>
              <w:ilvl w:val="0"/>
              <w:numId w:val="0"/>
            </w:numPr>
            <w:tabs>
              <w:tab w:val="right" w:leader="dot" w:pos="9350"/>
            </w:tabs>
            <w:rPr>
              <w:b w:val="0"/>
              <w:bCs w:val="0"/>
              <w:noProof/>
              <w:color w:val="auto"/>
              <w:sz w:val="22"/>
              <w:szCs w:val="22"/>
            </w:rPr>
          </w:pPr>
          <w:r w:rsidRPr="00F718B3">
            <w:t>2.0</w:t>
          </w:r>
          <w:r>
            <w:t xml:space="preserve">   Background Information</w:t>
          </w:r>
          <w:hyperlink w:anchor="_Toc340506956" w:history="1">
            <w:r w:rsidR="00405B8C">
              <w:rPr>
                <w:noProof/>
                <w:webHidden/>
              </w:rPr>
              <w:tab/>
            </w:r>
          </w:hyperlink>
          <w:r w:rsidR="00561E30">
            <w:rPr>
              <w:noProof/>
            </w:rPr>
            <w:t>2</w:t>
          </w:r>
        </w:p>
        <w:p w:rsidR="00AC0C5F" w:rsidRDefault="00840C95" w:rsidP="00561E30">
          <w:pPr>
            <w:pStyle w:val="TOC2"/>
            <w:ind w:left="0"/>
            <w:rPr>
              <w:noProof/>
              <w:color w:val="auto"/>
            </w:rPr>
          </w:pPr>
          <w:r>
            <w:t xml:space="preserve">2.1 </w:t>
          </w:r>
          <w:r w:rsidR="00C5389F">
            <w:t xml:space="preserve">    </w:t>
          </w:r>
          <w:r>
            <w:t>Identification of Group Members</w:t>
          </w:r>
          <w:r w:rsidR="00C5389F">
            <w:t>……………………………...</w:t>
          </w:r>
          <w:r w:rsidR="00561E30">
            <w:t>2</w:t>
          </w:r>
        </w:p>
        <w:p w:rsidR="00AC0C5F" w:rsidRDefault="00840C95">
          <w:pPr>
            <w:pStyle w:val="TOC2"/>
            <w:rPr>
              <w:noProof/>
              <w:color w:val="auto"/>
            </w:rPr>
          </w:pPr>
          <w:r>
            <w:t>2.2 Identification of Community Partners</w:t>
          </w:r>
          <w:r w:rsidR="00C5389F">
            <w:t>…………………...</w:t>
          </w:r>
          <w:r w:rsidR="00561E30">
            <w:t>2</w:t>
          </w:r>
        </w:p>
        <w:p w:rsidR="00AC0C5F" w:rsidRDefault="00840C95">
          <w:pPr>
            <w:pStyle w:val="TOC2"/>
            <w:rPr>
              <w:noProof/>
              <w:color w:val="auto"/>
            </w:rPr>
          </w:pPr>
          <w:r>
            <w:t>2.3 Opportunity Statement</w:t>
          </w:r>
          <w:r w:rsidR="00561E30">
            <w:t>…………………………………..2</w:t>
          </w:r>
          <w:r>
            <w:rPr>
              <w:noProof/>
              <w:color w:val="auto"/>
            </w:rPr>
            <w:t xml:space="preserve"> </w:t>
          </w:r>
        </w:p>
        <w:p w:rsidR="00033416" w:rsidRPr="00033416" w:rsidRDefault="00033416" w:rsidP="00033416"/>
        <w:p w:rsidR="00AC0C5F" w:rsidRDefault="00840C95" w:rsidP="00840C95">
          <w:pPr>
            <w:pStyle w:val="TOC1"/>
            <w:numPr>
              <w:ilvl w:val="0"/>
              <w:numId w:val="0"/>
            </w:numPr>
            <w:tabs>
              <w:tab w:val="right" w:leader="dot" w:pos="9350"/>
            </w:tabs>
            <w:rPr>
              <w:b w:val="0"/>
              <w:bCs w:val="0"/>
              <w:noProof/>
              <w:color w:val="auto"/>
              <w:sz w:val="22"/>
              <w:szCs w:val="22"/>
            </w:rPr>
          </w:pPr>
          <w:r>
            <w:t>3.0   Project Details</w:t>
          </w:r>
          <w:r w:rsidR="00561E30">
            <w:t>……………………………………...3</w:t>
          </w:r>
        </w:p>
        <w:p w:rsidR="00AC0C5F" w:rsidRDefault="00840C95">
          <w:pPr>
            <w:pStyle w:val="TOC2"/>
            <w:rPr>
              <w:noProof/>
              <w:color w:val="auto"/>
            </w:rPr>
          </w:pPr>
          <w:r>
            <w:t>3.1 Detailed Project Description</w:t>
          </w:r>
          <w:r w:rsidR="00561E30">
            <w:t>……………………………..3</w:t>
          </w:r>
          <w:r>
            <w:rPr>
              <w:noProof/>
              <w:color w:val="auto"/>
            </w:rPr>
            <w:t xml:space="preserve"> </w:t>
          </w:r>
        </w:p>
        <w:p w:rsidR="00AC0C5F" w:rsidRDefault="00840C95">
          <w:pPr>
            <w:pStyle w:val="TOC2"/>
            <w:rPr>
              <w:noProof/>
              <w:color w:val="auto"/>
            </w:rPr>
          </w:pPr>
          <w:r>
            <w:t>3.2 Evaluation &amp; Success</w:t>
          </w:r>
          <w:r w:rsidR="00913135">
            <w:t>…………………………………….</w:t>
          </w:r>
          <w:r w:rsidR="00561E30">
            <w:t>6</w:t>
          </w:r>
          <w:r>
            <w:rPr>
              <w:noProof/>
              <w:color w:val="auto"/>
            </w:rPr>
            <w:t xml:space="preserve"> </w:t>
          </w:r>
        </w:p>
        <w:p w:rsidR="00AC0C5F" w:rsidRDefault="00840C95">
          <w:pPr>
            <w:pStyle w:val="TOC2"/>
            <w:rPr>
              <w:noProof/>
              <w:color w:val="auto"/>
            </w:rPr>
          </w:pPr>
          <w:r>
            <w:t>3.3 Sustainability</w:t>
          </w:r>
          <w:r w:rsidR="00561E30">
            <w:t>……………………………………………..7</w:t>
          </w:r>
        </w:p>
        <w:p w:rsidR="00AC0C5F" w:rsidRDefault="00AC0C5F">
          <w:pPr>
            <w:pStyle w:val="TOC2"/>
            <w:rPr>
              <w:noProof/>
              <w:color w:val="auto"/>
            </w:rPr>
          </w:pPr>
        </w:p>
        <w:p w:rsidR="00033416" w:rsidRDefault="00033416" w:rsidP="00033416">
          <w:pPr>
            <w:pStyle w:val="TOC1"/>
            <w:numPr>
              <w:ilvl w:val="0"/>
              <w:numId w:val="0"/>
            </w:numPr>
            <w:tabs>
              <w:tab w:val="right" w:leader="dot" w:pos="9350"/>
            </w:tabs>
            <w:rPr>
              <w:noProof/>
            </w:rPr>
          </w:pPr>
          <w:r>
            <w:t>4.0   Supporting Documents</w:t>
          </w:r>
          <w:hyperlink w:anchor="_Toc340506973" w:history="1">
            <w:r w:rsidR="00405B8C">
              <w:rPr>
                <w:noProof/>
                <w:webHidden/>
              </w:rPr>
              <w:tab/>
            </w:r>
          </w:hyperlink>
          <w:r w:rsidR="00561E30">
            <w:rPr>
              <w:noProof/>
            </w:rPr>
            <w:t>9</w:t>
          </w:r>
        </w:p>
        <w:p w:rsidR="00033416" w:rsidRDefault="00033416" w:rsidP="00033416"/>
        <w:p w:rsidR="00033416" w:rsidRPr="00033416" w:rsidRDefault="00033416" w:rsidP="00033416">
          <w:pPr>
            <w:rPr>
              <w:b/>
              <w:bCs/>
              <w:sz w:val="26"/>
              <w:szCs w:val="26"/>
            </w:rPr>
          </w:pPr>
          <w:r w:rsidRPr="00033416">
            <w:rPr>
              <w:b/>
              <w:bCs/>
              <w:sz w:val="26"/>
              <w:szCs w:val="26"/>
            </w:rPr>
            <w:t xml:space="preserve">5.0 </w:t>
          </w:r>
          <w:r>
            <w:rPr>
              <w:b/>
              <w:bCs/>
              <w:sz w:val="26"/>
              <w:szCs w:val="26"/>
            </w:rPr>
            <w:t xml:space="preserve">  </w:t>
          </w:r>
          <w:r w:rsidRPr="00033416">
            <w:rPr>
              <w:b/>
              <w:bCs/>
              <w:sz w:val="26"/>
              <w:szCs w:val="26"/>
            </w:rPr>
            <w:t>Budget</w:t>
          </w:r>
          <w:r w:rsidR="00561E30">
            <w:rPr>
              <w:b/>
              <w:bCs/>
              <w:sz w:val="26"/>
              <w:szCs w:val="26"/>
            </w:rPr>
            <w:t>………………………………………………12</w:t>
          </w:r>
        </w:p>
        <w:p w:rsidR="00AC0C5F" w:rsidRDefault="00405B8C" w:rsidP="00015CC7">
          <w:pPr>
            <w:sectPr w:rsidR="00AC0C5F">
              <w:footerReference w:type="default" r:id="rId11"/>
              <w:headerReference w:type="first" r:id="rId12"/>
              <w:footerReference w:type="first" r:id="rId13"/>
              <w:pgSz w:w="12240" w:h="15840" w:code="1"/>
              <w:pgMar w:top="1080" w:right="1440" w:bottom="1080" w:left="1440" w:header="720" w:footer="576" w:gutter="0"/>
              <w:pgNumType w:start="0"/>
              <w:cols w:space="720"/>
              <w:titlePg/>
              <w:docGrid w:linePitch="360"/>
            </w:sectPr>
          </w:pPr>
          <w:r>
            <w:rPr>
              <w:b/>
              <w:bCs/>
              <w:sz w:val="26"/>
              <w:szCs w:val="26"/>
            </w:rPr>
            <w:fldChar w:fldCharType="end"/>
          </w:r>
        </w:p>
      </w:sdtContent>
    </w:sdt>
    <w:bookmarkStart w:id="0" w:name="_Toc340506951"/>
    <w:p w:rsidR="00AC0C5F" w:rsidRPr="007052C5" w:rsidRDefault="00783762">
      <w:pPr>
        <w:pStyle w:val="Heading1"/>
        <w:rPr>
          <w:color w:val="F8943F" w:themeColor="accent6"/>
        </w:rPr>
      </w:pPr>
      <w:r>
        <w:rPr>
          <w:noProof/>
          <w:lang w:eastAsia="en-US"/>
        </w:rPr>
        <w:lastRenderedPageBreak/>
        <mc:AlternateContent>
          <mc:Choice Requires="wpg">
            <w:drawing>
              <wp:anchor distT="0" distB="0" distL="114300" distR="114300" simplePos="0" relativeHeight="251666432" behindDoc="0" locked="1" layoutInCell="1" allowOverlap="1" wp14:anchorId="5B5BCA92" wp14:editId="6B7718A4">
                <wp:simplePos x="0" y="0"/>
                <wp:positionH relativeFrom="page">
                  <wp:posOffset>391160</wp:posOffset>
                </wp:positionH>
                <wp:positionV relativeFrom="margin">
                  <wp:align>top</wp:align>
                </wp:positionV>
                <wp:extent cx="222250" cy="9142730"/>
                <wp:effectExtent l="0" t="0" r="3175" b="635"/>
                <wp:wrapNone/>
                <wp:docPr id="108" name="Group 108"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71F7F53" id="Group 108" o:spid="_x0000_s1026" alt="Decorative sidebar" style="position:absolute;margin-left:30.8pt;margin-top:0;width:17.5pt;height:719.9pt;z-index:251666432;mso-width-percent:29;mso-height-percent:909;mso-position-horizontal-relative:page;mso-position-vertical:top;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cZMIA&#10;AADcAAAADwAAAGRycy9kb3ducmV2LnhtbERP22rCQBB9F/yHZYS+6SYpREldRaxCyUPAywcM2TEJ&#10;zc6G7DbGfn23IPg2h3Od9XY0rRiod41lBfEiAkFcWt1wpeB6Oc5XIJxH1thaJgUPcrDdTCdrzLS9&#10;84mGs69ECGGXoYLa+y6T0pU1GXQL2xEH7mZ7gz7AvpK6x3sIN61MoiiVBhsODTV2tK+p/D7/GAXF&#10;4XPZPPIhfTe641uR/No8vSj1Nht3HyA8jf4lfrq/dJgfp/D/TL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1JxkwgAAANwAAAAPAAAAAAAAAAAAAAAAAJgCAABkcnMvZG93&#10;bnJldi54bWxQSwUGAAAAAAQABAD1AAAAhwMAAAAA&#10;" fillcolor="#a0cdd8 [1943]" stroked="f" strokeweight="1pt">
                  <v:path arrowok="t"/>
                  <o:lock v:ext="edit" aspectratio="t"/>
                </v:rect>
                <w10:wrap anchorx="page" anchory="margin"/>
                <w10:anchorlock/>
              </v:group>
            </w:pict>
          </mc:Fallback>
        </mc:AlternateContent>
      </w:r>
      <w:r w:rsidR="00EA620C" w:rsidRPr="007052C5">
        <w:rPr>
          <w:color w:val="F8943F" w:themeColor="accent6"/>
        </w:rPr>
        <w:t xml:space="preserve">1.0 </w:t>
      </w:r>
      <w:r w:rsidR="00405B8C" w:rsidRPr="007052C5">
        <w:rPr>
          <w:color w:val="F8943F" w:themeColor="accent6"/>
        </w:rPr>
        <w:t>Executive Summary</w:t>
      </w:r>
      <w:bookmarkEnd w:id="0"/>
    </w:p>
    <w:p w:rsidR="00A64B2E" w:rsidRPr="00463FCB" w:rsidRDefault="00C8043D" w:rsidP="00EA620C">
      <w:pPr>
        <w:rPr>
          <w:sz w:val="24"/>
          <w:szCs w:val="24"/>
        </w:rPr>
      </w:pPr>
      <w:r>
        <w:rPr>
          <w:sz w:val="24"/>
          <w:szCs w:val="24"/>
        </w:rPr>
        <w:t>The BookChest Project</w:t>
      </w:r>
      <w:r w:rsidR="00A64B2E" w:rsidRPr="00463FCB">
        <w:rPr>
          <w:sz w:val="24"/>
          <w:szCs w:val="24"/>
        </w:rPr>
        <w:t xml:space="preserve"> will be started to promote increased literacy and foster a love of reading in young children living in low-income neighbourhoods of Toronto. Reading is a necessary skill that is essential to our individual success in society; the ability to read is highly valued and important for future social, academic, and economic advancement. Canada is currently facing a literacy crisis; looking in Toronto, children in low-income neighbourhoods have consistently scored lower in the co</w:t>
      </w:r>
      <w:r w:rsidR="00A10ACC">
        <w:rPr>
          <w:sz w:val="24"/>
          <w:szCs w:val="24"/>
        </w:rPr>
        <w:t>mpulsory grade 10 literacy test</w:t>
      </w:r>
      <w:r w:rsidR="00A64B2E" w:rsidRPr="00463FCB">
        <w:rPr>
          <w:sz w:val="24"/>
          <w:szCs w:val="24"/>
        </w:rPr>
        <w:t xml:space="preserve"> compared to their more affluent counterparts. In addition to the direct link to future unemployment and poverty, illiterate Canadians lack the capacity to obtain, understand, and act upon health information conducive to making appropriate health decisions. This is an excellent opportunity for health promotion in young children utilizing a “grassroots” approach in low-income classrooms. </w:t>
      </w:r>
      <w:r>
        <w:rPr>
          <w:sz w:val="24"/>
          <w:szCs w:val="24"/>
        </w:rPr>
        <w:t>The BookChest Project</w:t>
      </w:r>
      <w:r w:rsidR="00A64B2E" w:rsidRPr="00463FCB">
        <w:rPr>
          <w:sz w:val="24"/>
          <w:szCs w:val="24"/>
        </w:rPr>
        <w:t xml:space="preserve"> will provide free books in the unique form of a “</w:t>
      </w:r>
      <w:r>
        <w:rPr>
          <w:sz w:val="24"/>
          <w:szCs w:val="24"/>
        </w:rPr>
        <w:t>BookChest</w:t>
      </w:r>
      <w:r w:rsidR="00A64B2E" w:rsidRPr="00463FCB">
        <w:rPr>
          <w:sz w:val="24"/>
          <w:szCs w:val="24"/>
        </w:rPr>
        <w:t xml:space="preserve">” replete with additional reading resources. Delivering the books in the form of a gift is key because it reinforces the idea that they are receiving a present, and should be more motivated to enjoy reading the books. The founder of </w:t>
      </w:r>
      <w:r>
        <w:rPr>
          <w:sz w:val="24"/>
          <w:szCs w:val="24"/>
        </w:rPr>
        <w:t>The BookChest Project</w:t>
      </w:r>
      <w:r w:rsidR="00A64B2E" w:rsidRPr="00463FCB">
        <w:rPr>
          <w:sz w:val="24"/>
          <w:szCs w:val="24"/>
        </w:rPr>
        <w:t xml:space="preserve"> will personally deliver the “</w:t>
      </w:r>
      <w:r>
        <w:rPr>
          <w:sz w:val="24"/>
          <w:szCs w:val="24"/>
        </w:rPr>
        <w:t>BookChests</w:t>
      </w:r>
      <w:r w:rsidR="00A64B2E" w:rsidRPr="00463FCB">
        <w:rPr>
          <w:sz w:val="24"/>
          <w:szCs w:val="24"/>
        </w:rPr>
        <w:t>” to classrooms and give a brief presentation on its contents, the importance of reading, and guidelines for setting up a school book club. This initiative will rely on working alongside Toronto District School Board staff, the Toronto Children’s Book Bank for its resources and experience, as well as “creative consultants” for its success. The target populati</w:t>
      </w:r>
      <w:r w:rsidR="00A10ACC">
        <w:rPr>
          <w:sz w:val="24"/>
          <w:szCs w:val="24"/>
        </w:rPr>
        <w:t xml:space="preserve">on will be students in grades 1 to </w:t>
      </w:r>
      <w:r w:rsidR="00A64B2E" w:rsidRPr="00463FCB">
        <w:rPr>
          <w:sz w:val="24"/>
          <w:szCs w:val="24"/>
        </w:rPr>
        <w:t xml:space="preserve">4 because this is the critical age range in cognitive development, and age-appropriate books will be properly curated. </w:t>
      </w:r>
      <w:r>
        <w:rPr>
          <w:sz w:val="24"/>
          <w:szCs w:val="24"/>
        </w:rPr>
        <w:t>The BookChest Project</w:t>
      </w:r>
      <w:r w:rsidR="00A64B2E" w:rsidRPr="00463FCB">
        <w:rPr>
          <w:sz w:val="24"/>
          <w:szCs w:val="24"/>
        </w:rPr>
        <w:t xml:space="preserve"> will obtain new or gently used books from generous benefactors such as community organizations, libraries, public schools, </w:t>
      </w:r>
      <w:r w:rsidR="005B69C4">
        <w:rPr>
          <w:sz w:val="24"/>
          <w:szCs w:val="24"/>
        </w:rPr>
        <w:t>religious institutions</w:t>
      </w:r>
      <w:r w:rsidR="00A64B2E" w:rsidRPr="00463FCB">
        <w:rPr>
          <w:sz w:val="24"/>
          <w:szCs w:val="24"/>
        </w:rPr>
        <w:t xml:space="preserve"> and</w:t>
      </w:r>
      <w:r w:rsidR="00561E30">
        <w:rPr>
          <w:sz w:val="24"/>
          <w:szCs w:val="24"/>
        </w:rPr>
        <w:t xml:space="preserve"> publishers. Ultimately, </w:t>
      </w:r>
      <w:r>
        <w:rPr>
          <w:sz w:val="24"/>
          <w:szCs w:val="24"/>
        </w:rPr>
        <w:t>The BookChest Project</w:t>
      </w:r>
      <w:r w:rsidR="00A64B2E" w:rsidRPr="00463FCB">
        <w:rPr>
          <w:sz w:val="24"/>
          <w:szCs w:val="24"/>
        </w:rPr>
        <w:t xml:space="preserve"> can be a sustainable endeavor that is flexible enough to operate throughout the school year, and funding will be primarily used for assembly and packaging of the “</w:t>
      </w:r>
      <w:r>
        <w:rPr>
          <w:sz w:val="24"/>
          <w:szCs w:val="24"/>
        </w:rPr>
        <w:t>BookChests</w:t>
      </w:r>
      <w:r w:rsidR="00A64B2E" w:rsidRPr="00463FCB">
        <w:rPr>
          <w:sz w:val="24"/>
          <w:szCs w:val="24"/>
        </w:rPr>
        <w:t>”.</w:t>
      </w:r>
    </w:p>
    <w:p w:rsidR="00DB23BF" w:rsidRDefault="00DB23BF">
      <w:pPr>
        <w:rPr>
          <w:rFonts w:asciiTheme="majorHAnsi" w:eastAsiaTheme="majorEastAsia" w:hAnsiTheme="majorHAnsi" w:cstheme="majorBidi"/>
          <w:color w:val="F8943F" w:themeColor="accent6"/>
          <w:sz w:val="36"/>
          <w:szCs w:val="36"/>
        </w:rPr>
      </w:pPr>
      <w:r>
        <w:rPr>
          <w:color w:val="F8943F" w:themeColor="accent6"/>
        </w:rPr>
        <w:br w:type="page"/>
      </w:r>
    </w:p>
    <w:p w:rsidR="00AC0C5F" w:rsidRPr="007052C5" w:rsidRDefault="00EA620C" w:rsidP="00EA620C">
      <w:pPr>
        <w:pStyle w:val="Heading1"/>
        <w:rPr>
          <w:color w:val="F8943F" w:themeColor="accent6"/>
        </w:rPr>
      </w:pPr>
      <w:r w:rsidRPr="007052C5">
        <w:rPr>
          <w:color w:val="F8943F" w:themeColor="accent6"/>
        </w:rPr>
        <w:lastRenderedPageBreak/>
        <w:t>2.0 Background Information</w:t>
      </w:r>
    </w:p>
    <w:p w:rsidR="00AC0C5F" w:rsidRPr="000A7C6B" w:rsidRDefault="00EA620C">
      <w:pPr>
        <w:pStyle w:val="Heading2"/>
        <w:rPr>
          <w:sz w:val="28"/>
          <w:szCs w:val="28"/>
        </w:rPr>
      </w:pPr>
      <w:r w:rsidRPr="000A7C6B">
        <w:rPr>
          <w:sz w:val="28"/>
          <w:szCs w:val="28"/>
        </w:rPr>
        <w:t>2.1 Identification of Group members</w:t>
      </w:r>
    </w:p>
    <w:p w:rsidR="00AC0C5F" w:rsidRPr="000A7C6B" w:rsidRDefault="00EA620C">
      <w:pPr>
        <w:rPr>
          <w:b/>
          <w:sz w:val="24"/>
          <w:szCs w:val="24"/>
        </w:rPr>
      </w:pPr>
      <w:r w:rsidRPr="000A7C6B">
        <w:rPr>
          <w:b/>
          <w:sz w:val="24"/>
          <w:szCs w:val="24"/>
        </w:rPr>
        <w:t>Primary Group Contact:</w:t>
      </w:r>
    </w:p>
    <w:p w:rsidR="00EA620C" w:rsidRPr="000A7C6B" w:rsidRDefault="00EA620C" w:rsidP="00EA620C">
      <w:pPr>
        <w:pStyle w:val="NoSpacing"/>
        <w:rPr>
          <w:sz w:val="24"/>
          <w:szCs w:val="24"/>
        </w:rPr>
      </w:pPr>
      <w:r w:rsidRPr="000A7C6B">
        <w:rPr>
          <w:b/>
          <w:sz w:val="24"/>
          <w:szCs w:val="24"/>
        </w:rPr>
        <w:t>Full Name</w:t>
      </w:r>
      <w:r w:rsidRPr="000A7C6B">
        <w:rPr>
          <w:sz w:val="24"/>
          <w:szCs w:val="24"/>
        </w:rPr>
        <w:t>: Daniel Law</w:t>
      </w:r>
    </w:p>
    <w:p w:rsidR="00EA620C" w:rsidRPr="000A7C6B" w:rsidRDefault="00EA620C" w:rsidP="00EA620C">
      <w:pPr>
        <w:pStyle w:val="NoSpacing"/>
        <w:rPr>
          <w:sz w:val="24"/>
          <w:szCs w:val="24"/>
        </w:rPr>
      </w:pPr>
      <w:r w:rsidRPr="000A7C6B">
        <w:rPr>
          <w:b/>
          <w:sz w:val="24"/>
          <w:szCs w:val="24"/>
        </w:rPr>
        <w:t>Student Number</w:t>
      </w:r>
      <w:r w:rsidRPr="000A7C6B">
        <w:rPr>
          <w:sz w:val="24"/>
          <w:szCs w:val="24"/>
        </w:rPr>
        <w:t>: 212202487</w:t>
      </w:r>
    </w:p>
    <w:p w:rsidR="00EA620C" w:rsidRPr="000A7C6B" w:rsidRDefault="00EA620C" w:rsidP="00EA620C">
      <w:pPr>
        <w:pStyle w:val="NoSpacing"/>
        <w:rPr>
          <w:sz w:val="24"/>
          <w:szCs w:val="24"/>
        </w:rPr>
      </w:pPr>
      <w:r w:rsidRPr="000A7C6B">
        <w:rPr>
          <w:b/>
          <w:sz w:val="24"/>
          <w:szCs w:val="24"/>
        </w:rPr>
        <w:t>Major/Program</w:t>
      </w:r>
      <w:r w:rsidRPr="000A7C6B">
        <w:rPr>
          <w:sz w:val="24"/>
          <w:szCs w:val="24"/>
        </w:rPr>
        <w:t>: Nursing</w:t>
      </w:r>
    </w:p>
    <w:p w:rsidR="00EA620C" w:rsidRPr="000A7C6B" w:rsidRDefault="00EA620C" w:rsidP="00EA620C">
      <w:pPr>
        <w:pStyle w:val="NoSpacing"/>
        <w:rPr>
          <w:sz w:val="24"/>
          <w:szCs w:val="24"/>
        </w:rPr>
      </w:pPr>
      <w:r w:rsidRPr="000A7C6B">
        <w:rPr>
          <w:b/>
          <w:sz w:val="24"/>
          <w:szCs w:val="24"/>
        </w:rPr>
        <w:t>Email</w:t>
      </w:r>
      <w:r w:rsidRPr="000A7C6B">
        <w:rPr>
          <w:sz w:val="24"/>
          <w:szCs w:val="24"/>
        </w:rPr>
        <w:t xml:space="preserve">: </w:t>
      </w:r>
      <w:hyperlink r:id="rId14" w:history="1">
        <w:r w:rsidRPr="000A7C6B">
          <w:rPr>
            <w:rStyle w:val="Hyperlink"/>
            <w:sz w:val="24"/>
            <w:szCs w:val="24"/>
          </w:rPr>
          <w:t>lawdanie@my.yorku.ca</w:t>
        </w:r>
      </w:hyperlink>
    </w:p>
    <w:p w:rsidR="00EA620C" w:rsidRPr="000A7C6B" w:rsidRDefault="00EA620C" w:rsidP="00EA620C">
      <w:pPr>
        <w:pStyle w:val="NoSpacing"/>
        <w:rPr>
          <w:sz w:val="24"/>
          <w:szCs w:val="24"/>
        </w:rPr>
      </w:pPr>
      <w:r w:rsidRPr="000A7C6B">
        <w:rPr>
          <w:b/>
          <w:sz w:val="24"/>
          <w:szCs w:val="24"/>
        </w:rPr>
        <w:t>Telephone</w:t>
      </w:r>
      <w:r w:rsidRPr="000A7C6B">
        <w:rPr>
          <w:sz w:val="24"/>
          <w:szCs w:val="24"/>
        </w:rPr>
        <w:t>: 647-218-8967</w:t>
      </w:r>
    </w:p>
    <w:p w:rsidR="00EA620C" w:rsidRDefault="00EA620C" w:rsidP="00EA620C">
      <w:pPr>
        <w:pStyle w:val="NoSpacing"/>
      </w:pPr>
    </w:p>
    <w:p w:rsidR="00F57232" w:rsidRDefault="00F57232" w:rsidP="00EA620C">
      <w:pPr>
        <w:pStyle w:val="NoSpacing"/>
      </w:pPr>
    </w:p>
    <w:p w:rsidR="00AC0C5F" w:rsidRPr="000A7C6B" w:rsidRDefault="00EA620C" w:rsidP="0063037A">
      <w:pPr>
        <w:pStyle w:val="Heading2"/>
        <w:spacing w:line="300" w:lineRule="auto"/>
        <w:rPr>
          <w:sz w:val="28"/>
          <w:szCs w:val="28"/>
        </w:rPr>
      </w:pPr>
      <w:r w:rsidRPr="000A7C6B">
        <w:rPr>
          <w:sz w:val="28"/>
          <w:szCs w:val="28"/>
        </w:rPr>
        <w:t>2.2 Identification of Community Partners</w:t>
      </w:r>
    </w:p>
    <w:p w:rsidR="00AC0C5F" w:rsidRPr="00CD41D5" w:rsidRDefault="00EA620C" w:rsidP="00E509FC">
      <w:pPr>
        <w:spacing w:after="0"/>
        <w:rPr>
          <w:color w:val="auto"/>
          <w:sz w:val="24"/>
          <w:szCs w:val="24"/>
        </w:rPr>
      </w:pPr>
      <w:r w:rsidRPr="000A7C6B">
        <w:rPr>
          <w:sz w:val="24"/>
          <w:szCs w:val="24"/>
        </w:rPr>
        <w:t xml:space="preserve">To achieve </w:t>
      </w:r>
      <w:r w:rsidR="00C8043D">
        <w:rPr>
          <w:sz w:val="24"/>
          <w:szCs w:val="24"/>
        </w:rPr>
        <w:t>The BookChest Project</w:t>
      </w:r>
      <w:r w:rsidRPr="000A7C6B">
        <w:rPr>
          <w:sz w:val="24"/>
          <w:szCs w:val="24"/>
        </w:rPr>
        <w:t xml:space="preserve">’s main vision of promoting literacy and fostering a love for reading, </w:t>
      </w:r>
      <w:r w:rsidR="006513F6">
        <w:rPr>
          <w:sz w:val="24"/>
          <w:szCs w:val="24"/>
        </w:rPr>
        <w:t>we</w:t>
      </w:r>
      <w:r w:rsidRPr="000A7C6B">
        <w:rPr>
          <w:sz w:val="24"/>
          <w:szCs w:val="24"/>
        </w:rPr>
        <w:t xml:space="preserve"> have identified </w:t>
      </w:r>
      <w:r w:rsidR="005B69C4">
        <w:rPr>
          <w:sz w:val="24"/>
          <w:szCs w:val="24"/>
        </w:rPr>
        <w:t xml:space="preserve">the </w:t>
      </w:r>
      <w:r w:rsidRPr="000A7C6B">
        <w:rPr>
          <w:sz w:val="24"/>
          <w:szCs w:val="24"/>
        </w:rPr>
        <w:t xml:space="preserve">Toronto Children’s Book Bank as the ideal community partner. Day-to-day operations involve providing free books and literacy support through their store located in the Rexdale neighbourhood. Their goal is to increase rates of book ownership and foster a love of reading in Toronto’s children which aligns with </w:t>
      </w:r>
      <w:r w:rsidR="00C8043D">
        <w:rPr>
          <w:sz w:val="24"/>
          <w:szCs w:val="24"/>
        </w:rPr>
        <w:t>The BookChest Project</w:t>
      </w:r>
      <w:r w:rsidRPr="000A7C6B">
        <w:rPr>
          <w:sz w:val="24"/>
          <w:szCs w:val="24"/>
        </w:rPr>
        <w:t xml:space="preserve">’s vision. Furthermore, the Children’s Book Bank has experience distributing books to families who live too far away to visit. They </w:t>
      </w:r>
      <w:r w:rsidR="00A10ACC">
        <w:rPr>
          <w:sz w:val="24"/>
          <w:szCs w:val="24"/>
        </w:rPr>
        <w:t xml:space="preserve">routinely </w:t>
      </w:r>
      <w:r w:rsidRPr="000A7C6B">
        <w:rPr>
          <w:sz w:val="24"/>
          <w:szCs w:val="24"/>
        </w:rPr>
        <w:t>distribut</w:t>
      </w:r>
      <w:r w:rsidR="00A10ACC">
        <w:rPr>
          <w:sz w:val="24"/>
          <w:szCs w:val="24"/>
        </w:rPr>
        <w:t>e</w:t>
      </w:r>
      <w:r w:rsidRPr="000A7C6B">
        <w:rPr>
          <w:sz w:val="24"/>
          <w:szCs w:val="24"/>
        </w:rPr>
        <w:t xml:space="preserve"> free books to children in many of Toronto’s high-needs neighbourhoods including Parkdale, Jane &amp; Finch, Weston, Lawrence Heights, Flemindon Park, Crescent Town and Malvern</w:t>
      </w:r>
      <w:r w:rsidR="001F719D">
        <w:rPr>
          <w:sz w:val="24"/>
          <w:szCs w:val="24"/>
        </w:rPr>
        <w:t xml:space="preserve"> (Statistics Canada, 2011)</w:t>
      </w:r>
      <w:r w:rsidRPr="000A7C6B">
        <w:rPr>
          <w:sz w:val="24"/>
          <w:szCs w:val="24"/>
        </w:rPr>
        <w:t xml:space="preserve">. Ultimately, the Children’s Book Bank will </w:t>
      </w:r>
      <w:r w:rsidR="00E509FC">
        <w:rPr>
          <w:sz w:val="24"/>
          <w:szCs w:val="24"/>
        </w:rPr>
        <w:t>play a</w:t>
      </w:r>
      <w:r w:rsidRPr="000A7C6B">
        <w:rPr>
          <w:sz w:val="24"/>
          <w:szCs w:val="24"/>
        </w:rPr>
        <w:t xml:space="preserve"> consultant</w:t>
      </w:r>
      <w:r w:rsidR="00E509FC">
        <w:rPr>
          <w:sz w:val="24"/>
          <w:szCs w:val="24"/>
        </w:rPr>
        <w:t xml:space="preserve"> role</w:t>
      </w:r>
      <w:r w:rsidRPr="000A7C6B">
        <w:rPr>
          <w:sz w:val="24"/>
          <w:szCs w:val="24"/>
        </w:rPr>
        <w:t xml:space="preserve"> as </w:t>
      </w:r>
      <w:r w:rsidR="00C8043D">
        <w:rPr>
          <w:sz w:val="24"/>
          <w:szCs w:val="24"/>
        </w:rPr>
        <w:t>The BookChest Project</w:t>
      </w:r>
      <w:r w:rsidRPr="000A7C6B">
        <w:rPr>
          <w:sz w:val="24"/>
          <w:szCs w:val="24"/>
        </w:rPr>
        <w:t xml:space="preserve"> will</w:t>
      </w:r>
      <w:r w:rsidR="00E509FC">
        <w:rPr>
          <w:sz w:val="24"/>
          <w:szCs w:val="24"/>
        </w:rPr>
        <w:t xml:space="preserve"> rely on them for their</w:t>
      </w:r>
      <w:r w:rsidRPr="000A7C6B">
        <w:rPr>
          <w:sz w:val="24"/>
          <w:szCs w:val="24"/>
        </w:rPr>
        <w:t xml:space="preserve"> expertise. </w:t>
      </w:r>
      <w:r w:rsidRPr="00CD41D5">
        <w:rPr>
          <w:color w:val="auto"/>
          <w:sz w:val="24"/>
          <w:szCs w:val="24"/>
        </w:rPr>
        <w:t xml:space="preserve">In turn, </w:t>
      </w:r>
      <w:r w:rsidR="00783762" w:rsidRPr="00CD41D5">
        <w:rPr>
          <w:noProof/>
          <w:color w:val="auto"/>
          <w:lang w:eastAsia="en-US"/>
        </w:rPr>
        <mc:AlternateContent>
          <mc:Choice Requires="wpg">
            <w:drawing>
              <wp:anchor distT="0" distB="0" distL="114300" distR="114300" simplePos="0" relativeHeight="251668480" behindDoc="0" locked="1" layoutInCell="1" allowOverlap="1" wp14:anchorId="58294327" wp14:editId="420225C8">
                <wp:simplePos x="0" y="0"/>
                <wp:positionH relativeFrom="page">
                  <wp:posOffset>407035</wp:posOffset>
                </wp:positionH>
                <wp:positionV relativeFrom="margin">
                  <wp:posOffset>0</wp:posOffset>
                </wp:positionV>
                <wp:extent cx="222250" cy="9142730"/>
                <wp:effectExtent l="0" t="0" r="3175" b="635"/>
                <wp:wrapNone/>
                <wp:docPr id="117" name="Group 117"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18" name="Rectangle 118"/>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625D2C8D" id="Group 117" o:spid="_x0000_s1026" alt="Decorative sidebar" style="position:absolute;margin-left:32.05pt;margin-top:0;width:17.5pt;height:719.9pt;z-index:251668480;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">
                <v:rect id="Rectangle 118"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TcQA&#10;AADcAAAADwAAAGRycy9kb3ducmV2LnhtbESPQW/CMAyF75P2HyJP4jZSdkCoENA2CTHEYRqwu5eY&#10;tlrjVEloy7/Hh0m72XrP731ebUbfqp5iagIbmE0LUMQ2uIYrA+fT9nkBKmVkh21gMnCjBJv148MK&#10;SxcG/qL+mCslIZxKNFDn3JVaJ1uTxzQNHbFolxA9ZlljpV3EQcJ9q1+KYq49NiwNNXb0XpP9PV69&#10;ge9weRu8/eF9f/tsrrtDtHZxMGbyNL4uQWUa87/57/rDCf5MaOUZm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E3EAAAA3AAAAA8AAAAAAAAAAAAAAAAAmAIAAGRycy9k&#10;b3ducmV2LnhtbFBLBQYAAAAABAAEAPUAAACJAwAAAAA=&#10;" filled="f" stroked="f" strokeweight="1pt"/>
                <v:rect id="Rectangle 119"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IFsAA&#10;AADcAAAADwAAAGRycy9kb3ducmV2LnhtbERPy6rCMBDdC/5DGMGdpipUrUaRq8LFheDjA4ZmbIvN&#10;pDS5tfr1N4Lgbg7nOct1a0rRUO0KywpGwwgEcWp1wZmC62U/mIFwHlljaZkUPMnBetXtLDHR9sEn&#10;as4+EyGEXYIKcu+rREqX5mTQDW1FHLibrQ36AOtM6hofIdyUchxFsTRYcGjIsaKfnNL7+c8oOO62&#10;0+J5aOKJ0RXfjuOXPcQXpfq9drMA4an1X/HH/avD/NEc3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sIFsAAAADcAAAADwAAAAAAAAAAAAAAAACYAgAAZHJzL2Rvd25y&#10;ZXYueG1sUEsFBgAAAAAEAAQA9QAAAIUDAAAAAA==&#10;" fillcolor="#a0cdd8 [1943]" stroked="f" strokeweight="1pt">
                  <v:path arrowok="t"/>
                  <o:lock v:ext="edit" aspectratio="t"/>
                </v:rect>
                <w10:wrap anchorx="page" anchory="margin"/>
                <w10:anchorlock/>
              </v:group>
            </w:pict>
          </mc:Fallback>
        </mc:AlternateContent>
      </w:r>
      <w:r w:rsidR="00C8043D">
        <w:rPr>
          <w:color w:val="auto"/>
          <w:sz w:val="24"/>
          <w:szCs w:val="24"/>
        </w:rPr>
        <w:t>The BookChest Project</w:t>
      </w:r>
      <w:r w:rsidRPr="00CD41D5">
        <w:rPr>
          <w:color w:val="auto"/>
          <w:sz w:val="24"/>
          <w:szCs w:val="24"/>
        </w:rPr>
        <w:t xml:space="preserve"> can </w:t>
      </w:r>
      <w:r w:rsidR="00CD41D5" w:rsidRPr="00CD41D5">
        <w:rPr>
          <w:color w:val="auto"/>
          <w:sz w:val="24"/>
          <w:szCs w:val="24"/>
        </w:rPr>
        <w:t xml:space="preserve">promote the </w:t>
      </w:r>
      <w:r w:rsidR="006513F6">
        <w:rPr>
          <w:color w:val="auto"/>
          <w:sz w:val="24"/>
          <w:szCs w:val="24"/>
        </w:rPr>
        <w:t xml:space="preserve">Children’s </w:t>
      </w:r>
      <w:r w:rsidR="00CD41D5" w:rsidRPr="00CD41D5">
        <w:rPr>
          <w:color w:val="auto"/>
          <w:sz w:val="24"/>
          <w:szCs w:val="24"/>
        </w:rPr>
        <w:t>Book Bank’s services by including their pamphlets in our “</w:t>
      </w:r>
      <w:r w:rsidR="00C8043D">
        <w:rPr>
          <w:color w:val="auto"/>
          <w:sz w:val="24"/>
          <w:szCs w:val="24"/>
        </w:rPr>
        <w:t>BookChests</w:t>
      </w:r>
      <w:r w:rsidR="00CD41D5" w:rsidRPr="00CD41D5">
        <w:rPr>
          <w:color w:val="auto"/>
          <w:sz w:val="24"/>
          <w:szCs w:val="24"/>
        </w:rPr>
        <w:t>”</w:t>
      </w:r>
      <w:r w:rsidRPr="00CD41D5">
        <w:rPr>
          <w:color w:val="auto"/>
          <w:sz w:val="24"/>
          <w:szCs w:val="24"/>
        </w:rPr>
        <w:t>.</w:t>
      </w:r>
    </w:p>
    <w:p w:rsidR="00E509FC" w:rsidRPr="00E509FC" w:rsidRDefault="00E509FC" w:rsidP="00E509FC">
      <w:pPr>
        <w:spacing w:after="0"/>
        <w:rPr>
          <w:sz w:val="24"/>
          <w:szCs w:val="24"/>
        </w:rPr>
      </w:pPr>
    </w:p>
    <w:p w:rsidR="00AC0C5F" w:rsidRPr="000A7C6B" w:rsidRDefault="00262498" w:rsidP="0063037A">
      <w:pPr>
        <w:pStyle w:val="Heading2"/>
        <w:spacing w:line="300" w:lineRule="auto"/>
        <w:rPr>
          <w:sz w:val="28"/>
          <w:szCs w:val="28"/>
        </w:rPr>
      </w:pPr>
      <w:r w:rsidRPr="000A7C6B">
        <w:rPr>
          <w:sz w:val="28"/>
          <w:szCs w:val="28"/>
        </w:rPr>
        <w:t>2.3 Opportunity Statement</w:t>
      </w:r>
    </w:p>
    <w:p w:rsidR="006513F6" w:rsidRDefault="00EE50D8" w:rsidP="0063037A">
      <w:pPr>
        <w:spacing w:after="0"/>
        <w:rPr>
          <w:sz w:val="24"/>
          <w:szCs w:val="24"/>
        </w:rPr>
      </w:pPr>
      <w:r w:rsidRPr="000A7C6B">
        <w:rPr>
          <w:sz w:val="24"/>
          <w:szCs w:val="24"/>
        </w:rPr>
        <w:t>A report from the Canadian Council on Learning war</w:t>
      </w:r>
      <w:r w:rsidR="00F74BDB">
        <w:rPr>
          <w:sz w:val="24"/>
          <w:szCs w:val="24"/>
        </w:rPr>
        <w:t xml:space="preserve">ns of a literacy crisis brewing; </w:t>
      </w:r>
      <w:r w:rsidRPr="000A7C6B">
        <w:rPr>
          <w:sz w:val="24"/>
          <w:szCs w:val="24"/>
        </w:rPr>
        <w:t>adults with low literacy levels have increased health problems, earn less, and live shorter lives than other adults (</w:t>
      </w:r>
      <w:r w:rsidR="006D5944">
        <w:rPr>
          <w:sz w:val="24"/>
          <w:szCs w:val="24"/>
        </w:rPr>
        <w:t>CBC News, 2010</w:t>
      </w:r>
      <w:r w:rsidRPr="000A7C6B">
        <w:rPr>
          <w:sz w:val="24"/>
          <w:szCs w:val="24"/>
        </w:rPr>
        <w:t xml:space="preserve">). Furthermore, illiterate Canadians lack the capacity to obtain, understand and act upon health information and services conducive to making appropriate health decisions. </w:t>
      </w:r>
      <w:r w:rsidR="00F80A0D">
        <w:rPr>
          <w:sz w:val="24"/>
          <w:szCs w:val="24"/>
        </w:rPr>
        <w:t>S</w:t>
      </w:r>
      <w:r w:rsidRPr="000A7C6B">
        <w:rPr>
          <w:sz w:val="24"/>
          <w:szCs w:val="24"/>
        </w:rPr>
        <w:t>tudies show that children from Toronto</w:t>
      </w:r>
      <w:r w:rsidR="004D2969">
        <w:rPr>
          <w:sz w:val="24"/>
          <w:szCs w:val="24"/>
        </w:rPr>
        <w:t>’s</w:t>
      </w:r>
      <w:r w:rsidRPr="000A7C6B">
        <w:rPr>
          <w:sz w:val="24"/>
          <w:szCs w:val="24"/>
        </w:rPr>
        <w:t xml:space="preserve"> low-income neighbourhoods have increased difficulty </w:t>
      </w:r>
      <w:r w:rsidR="006513F6">
        <w:rPr>
          <w:sz w:val="24"/>
          <w:szCs w:val="24"/>
        </w:rPr>
        <w:t xml:space="preserve">with </w:t>
      </w:r>
      <w:r w:rsidRPr="000A7C6B">
        <w:rPr>
          <w:sz w:val="24"/>
          <w:szCs w:val="24"/>
        </w:rPr>
        <w:t xml:space="preserve">reading, and are at risk of academic difficulties. </w:t>
      </w:r>
      <w:r w:rsidR="00663EE8">
        <w:rPr>
          <w:sz w:val="24"/>
          <w:szCs w:val="24"/>
        </w:rPr>
        <w:t>C</w:t>
      </w:r>
      <w:r w:rsidR="00663EE8" w:rsidRPr="00463FCB">
        <w:rPr>
          <w:sz w:val="24"/>
          <w:szCs w:val="24"/>
        </w:rPr>
        <w:t>hildren in low-income neighbourhoods have consistently scored lower in the co</w:t>
      </w:r>
      <w:r w:rsidR="006513F6">
        <w:rPr>
          <w:sz w:val="24"/>
          <w:szCs w:val="24"/>
        </w:rPr>
        <w:t>mpulsory grade 10 literacy test</w:t>
      </w:r>
      <w:r w:rsidR="00663EE8" w:rsidRPr="00463FCB">
        <w:rPr>
          <w:sz w:val="24"/>
          <w:szCs w:val="24"/>
        </w:rPr>
        <w:t xml:space="preserve"> compared to their more affluent counterparts</w:t>
      </w:r>
      <w:r w:rsidR="00D427A4">
        <w:rPr>
          <w:sz w:val="24"/>
          <w:szCs w:val="24"/>
        </w:rPr>
        <w:t xml:space="preserve"> (</w:t>
      </w:r>
      <w:r w:rsidR="00D427A4" w:rsidRPr="00D427A4">
        <w:rPr>
          <w:sz w:val="24"/>
          <w:szCs w:val="24"/>
        </w:rPr>
        <w:t>Toronto Dominion Report</w:t>
      </w:r>
      <w:r w:rsidR="00D427A4">
        <w:rPr>
          <w:sz w:val="24"/>
          <w:szCs w:val="24"/>
        </w:rPr>
        <w:t>, 2013</w:t>
      </w:r>
      <w:r w:rsidR="00D427A4" w:rsidRPr="00D427A4">
        <w:rPr>
          <w:sz w:val="24"/>
          <w:szCs w:val="24"/>
        </w:rPr>
        <w:t>)</w:t>
      </w:r>
      <w:r w:rsidR="00663EE8" w:rsidRPr="00463FCB">
        <w:rPr>
          <w:sz w:val="24"/>
          <w:szCs w:val="24"/>
        </w:rPr>
        <w:t>.</w:t>
      </w:r>
      <w:r w:rsidR="00663EE8">
        <w:rPr>
          <w:sz w:val="24"/>
          <w:szCs w:val="24"/>
        </w:rPr>
        <w:t xml:space="preserve"> </w:t>
      </w:r>
      <w:r w:rsidRPr="000A7C6B">
        <w:rPr>
          <w:sz w:val="24"/>
          <w:szCs w:val="24"/>
        </w:rPr>
        <w:t>This downward spiral that starts at a young age predisposes an individua</w:t>
      </w:r>
      <w:r w:rsidR="006513F6">
        <w:rPr>
          <w:sz w:val="24"/>
          <w:szCs w:val="24"/>
        </w:rPr>
        <w:t>l to poor health outcomes and a</w:t>
      </w:r>
      <w:r w:rsidRPr="000A7C6B">
        <w:rPr>
          <w:sz w:val="24"/>
          <w:szCs w:val="24"/>
        </w:rPr>
        <w:t xml:space="preserve"> decreased level of wellbeing. </w:t>
      </w:r>
    </w:p>
    <w:p w:rsidR="006513F6" w:rsidRDefault="006513F6" w:rsidP="0063037A">
      <w:pPr>
        <w:spacing w:after="0"/>
        <w:rPr>
          <w:sz w:val="24"/>
          <w:szCs w:val="24"/>
        </w:rPr>
      </w:pPr>
    </w:p>
    <w:p w:rsidR="00EE50D8" w:rsidRPr="000A7C6B" w:rsidRDefault="00EE50D8" w:rsidP="0063037A">
      <w:pPr>
        <w:spacing w:after="0"/>
        <w:rPr>
          <w:sz w:val="24"/>
          <w:szCs w:val="24"/>
        </w:rPr>
      </w:pPr>
      <w:r w:rsidRPr="000A7C6B">
        <w:rPr>
          <w:sz w:val="24"/>
          <w:szCs w:val="24"/>
        </w:rPr>
        <w:t xml:space="preserve">Reading at a young age has been shown to have multiple cognitive benefits including: </w:t>
      </w:r>
      <w:r w:rsidR="004D2969" w:rsidRPr="00463FCB">
        <w:rPr>
          <w:sz w:val="24"/>
          <w:szCs w:val="24"/>
        </w:rPr>
        <w:t>academic excellence, basic speech and communication skills, mastery of language and vocabulary, increased logical thinking and creativity, and enhanced concentration and discipline.</w:t>
      </w:r>
      <w:r w:rsidR="004D2969">
        <w:rPr>
          <w:sz w:val="24"/>
          <w:szCs w:val="24"/>
        </w:rPr>
        <w:t xml:space="preserve"> </w:t>
      </w:r>
      <w:r w:rsidR="00C8043D">
        <w:rPr>
          <w:sz w:val="24"/>
          <w:szCs w:val="24"/>
        </w:rPr>
        <w:t>The BookChest Project</w:t>
      </w:r>
      <w:r w:rsidRPr="000A7C6B">
        <w:rPr>
          <w:sz w:val="24"/>
          <w:szCs w:val="24"/>
        </w:rPr>
        <w:t xml:space="preserve"> </w:t>
      </w:r>
      <w:r w:rsidRPr="000A7C6B">
        <w:rPr>
          <w:sz w:val="24"/>
          <w:szCs w:val="24"/>
        </w:rPr>
        <w:lastRenderedPageBreak/>
        <w:t xml:space="preserve">can </w:t>
      </w:r>
      <w:r w:rsidR="00F96756">
        <w:rPr>
          <w:sz w:val="24"/>
          <w:szCs w:val="24"/>
        </w:rPr>
        <w:t xml:space="preserve">help encourage young </w:t>
      </w:r>
      <w:r w:rsidR="00C97BD5">
        <w:rPr>
          <w:sz w:val="24"/>
          <w:szCs w:val="24"/>
        </w:rPr>
        <w:t>children</w:t>
      </w:r>
      <w:r w:rsidR="00F96756">
        <w:rPr>
          <w:sz w:val="24"/>
          <w:szCs w:val="24"/>
        </w:rPr>
        <w:t xml:space="preserve"> to read </w:t>
      </w:r>
      <w:r w:rsidRPr="000A7C6B">
        <w:rPr>
          <w:sz w:val="24"/>
          <w:szCs w:val="24"/>
        </w:rPr>
        <w:t xml:space="preserve">by 1) providing books and reading resources directly to low-income classrooms and 2) facilitating an increased enjoyment for reading at a young age. </w:t>
      </w:r>
    </w:p>
    <w:p w:rsidR="00EE50D8" w:rsidRPr="000A7C6B" w:rsidRDefault="00EE50D8" w:rsidP="0063037A">
      <w:pPr>
        <w:spacing w:after="0"/>
        <w:rPr>
          <w:sz w:val="24"/>
          <w:szCs w:val="24"/>
        </w:rPr>
      </w:pPr>
    </w:p>
    <w:p w:rsidR="0063037A" w:rsidRPr="0063037A" w:rsidRDefault="00EF4EC7" w:rsidP="0063037A">
      <w:pPr>
        <w:spacing w:after="0"/>
        <w:rPr>
          <w:sz w:val="24"/>
          <w:szCs w:val="24"/>
        </w:rPr>
      </w:pPr>
      <w:r>
        <w:rPr>
          <w:sz w:val="24"/>
          <w:szCs w:val="24"/>
        </w:rPr>
        <w:t xml:space="preserve">Ultimately, this project </w:t>
      </w:r>
      <w:r w:rsidR="00EE50D8" w:rsidRPr="000A7C6B">
        <w:rPr>
          <w:sz w:val="24"/>
          <w:szCs w:val="24"/>
        </w:rPr>
        <w:t xml:space="preserve">will </w:t>
      </w:r>
      <w:r>
        <w:rPr>
          <w:sz w:val="24"/>
          <w:szCs w:val="24"/>
        </w:rPr>
        <w:t xml:space="preserve">aim to </w:t>
      </w:r>
      <w:r w:rsidR="00E10067">
        <w:rPr>
          <w:sz w:val="24"/>
          <w:szCs w:val="24"/>
        </w:rPr>
        <w:t>promote health among</w:t>
      </w:r>
      <w:r w:rsidR="00EE50D8" w:rsidRPr="000A7C6B">
        <w:rPr>
          <w:sz w:val="24"/>
          <w:szCs w:val="24"/>
        </w:rPr>
        <w:t xml:space="preserve"> young </w:t>
      </w:r>
      <w:r w:rsidR="00E10067">
        <w:rPr>
          <w:sz w:val="24"/>
          <w:szCs w:val="24"/>
        </w:rPr>
        <w:t>students</w:t>
      </w:r>
      <w:r w:rsidR="00EE50D8" w:rsidRPr="000A7C6B">
        <w:rPr>
          <w:sz w:val="24"/>
          <w:szCs w:val="24"/>
        </w:rPr>
        <w:t xml:space="preserve"> by addressing the social determinants of education and early childhood development. </w:t>
      </w:r>
      <w:r w:rsidR="00C8043D">
        <w:rPr>
          <w:sz w:val="24"/>
          <w:szCs w:val="24"/>
        </w:rPr>
        <w:t>The BookChest Project</w:t>
      </w:r>
      <w:r w:rsidR="00EE50D8" w:rsidRPr="000A7C6B">
        <w:rPr>
          <w:sz w:val="24"/>
          <w:szCs w:val="24"/>
        </w:rPr>
        <w:t xml:space="preserve"> will collect new or gently used children’s books </w:t>
      </w:r>
      <w:r w:rsidR="003912D5">
        <w:rPr>
          <w:sz w:val="24"/>
          <w:szCs w:val="24"/>
        </w:rPr>
        <w:t>from</w:t>
      </w:r>
      <w:r w:rsidR="00EE50D8" w:rsidRPr="000A7C6B">
        <w:rPr>
          <w:sz w:val="24"/>
          <w:szCs w:val="24"/>
        </w:rPr>
        <w:t xml:space="preserve"> community organizations, public schools, libraries, </w:t>
      </w:r>
      <w:r w:rsidR="005B69C4">
        <w:rPr>
          <w:sz w:val="24"/>
          <w:szCs w:val="24"/>
        </w:rPr>
        <w:t>religious institutions</w:t>
      </w:r>
      <w:r w:rsidR="00EE50D8" w:rsidRPr="000A7C6B">
        <w:rPr>
          <w:sz w:val="24"/>
          <w:szCs w:val="24"/>
        </w:rPr>
        <w:t xml:space="preserve"> and publishers. The books will then be packaged into an attractive “</w:t>
      </w:r>
      <w:r w:rsidR="00C8043D">
        <w:rPr>
          <w:sz w:val="24"/>
          <w:szCs w:val="24"/>
        </w:rPr>
        <w:t>BookChest</w:t>
      </w:r>
      <w:r w:rsidR="00EE50D8" w:rsidRPr="000A7C6B">
        <w:rPr>
          <w:sz w:val="24"/>
          <w:szCs w:val="24"/>
        </w:rPr>
        <w:t xml:space="preserve">” which will be assembled with the help of a creative consultant. Once assembly is complete, </w:t>
      </w:r>
      <w:r w:rsidR="00C8043D">
        <w:rPr>
          <w:sz w:val="24"/>
          <w:szCs w:val="24"/>
        </w:rPr>
        <w:t>The BookChest Project</w:t>
      </w:r>
      <w:r w:rsidR="00EE50D8" w:rsidRPr="000A7C6B">
        <w:rPr>
          <w:sz w:val="24"/>
          <w:szCs w:val="24"/>
        </w:rPr>
        <w:t xml:space="preserve"> will contact classrooms in low-income neighbourhoods according to </w:t>
      </w:r>
      <w:r w:rsidR="006F583C">
        <w:rPr>
          <w:sz w:val="24"/>
          <w:szCs w:val="24"/>
        </w:rPr>
        <w:t xml:space="preserve">the </w:t>
      </w:r>
      <w:r w:rsidR="00EE50D8" w:rsidRPr="000A7C6B">
        <w:rPr>
          <w:sz w:val="24"/>
          <w:szCs w:val="24"/>
        </w:rPr>
        <w:t>After-Tax Low Income Measure</w:t>
      </w:r>
      <w:r w:rsidR="001F36F8">
        <w:rPr>
          <w:sz w:val="24"/>
          <w:szCs w:val="24"/>
        </w:rPr>
        <w:t xml:space="preserve"> map</w:t>
      </w:r>
      <w:r w:rsidR="001F36F8">
        <w:rPr>
          <w:rStyle w:val="FootnoteReference"/>
          <w:sz w:val="24"/>
          <w:szCs w:val="24"/>
        </w:rPr>
        <w:footnoteReference w:id="1"/>
      </w:r>
      <w:r w:rsidR="00EE50D8" w:rsidRPr="000A7C6B">
        <w:rPr>
          <w:sz w:val="24"/>
          <w:szCs w:val="24"/>
        </w:rPr>
        <w:t xml:space="preserve">. </w:t>
      </w:r>
      <w:r w:rsidR="00C8043D">
        <w:rPr>
          <w:sz w:val="24"/>
          <w:szCs w:val="24"/>
        </w:rPr>
        <w:t>The BookChest Project</w:t>
      </w:r>
      <w:r w:rsidR="00EE50D8" w:rsidRPr="000A7C6B">
        <w:rPr>
          <w:sz w:val="24"/>
          <w:szCs w:val="24"/>
        </w:rPr>
        <w:t xml:space="preserve"> will deliver the “</w:t>
      </w:r>
      <w:r w:rsidR="00C8043D">
        <w:rPr>
          <w:sz w:val="24"/>
          <w:szCs w:val="24"/>
        </w:rPr>
        <w:t>BookChest</w:t>
      </w:r>
      <w:r w:rsidR="00EE50D8" w:rsidRPr="000A7C6B">
        <w:rPr>
          <w:sz w:val="24"/>
          <w:szCs w:val="24"/>
        </w:rPr>
        <w:t xml:space="preserve">” and also give a brief presentation to students. By </w:t>
      </w:r>
      <w:r w:rsidR="003E11C5">
        <w:rPr>
          <w:sz w:val="24"/>
          <w:szCs w:val="24"/>
        </w:rPr>
        <w:t>taking</w:t>
      </w:r>
      <w:r w:rsidR="00EE50D8" w:rsidRPr="000A7C6B">
        <w:rPr>
          <w:sz w:val="24"/>
          <w:szCs w:val="24"/>
        </w:rPr>
        <w:t xml:space="preserve"> this</w:t>
      </w:r>
      <w:r w:rsidR="003E11C5">
        <w:rPr>
          <w:sz w:val="24"/>
          <w:szCs w:val="24"/>
        </w:rPr>
        <w:t xml:space="preserve"> unique</w:t>
      </w:r>
      <w:r w:rsidR="00EE50D8" w:rsidRPr="000A7C6B">
        <w:rPr>
          <w:sz w:val="24"/>
          <w:szCs w:val="24"/>
        </w:rPr>
        <w:t xml:space="preserve"> approach, </w:t>
      </w:r>
      <w:r w:rsidR="00C8043D">
        <w:rPr>
          <w:sz w:val="24"/>
          <w:szCs w:val="24"/>
        </w:rPr>
        <w:t>The BookChest Project</w:t>
      </w:r>
      <w:r w:rsidR="00EE50D8" w:rsidRPr="000A7C6B">
        <w:rPr>
          <w:sz w:val="24"/>
          <w:szCs w:val="24"/>
        </w:rPr>
        <w:t xml:space="preserve"> aims to have a long and sustainable impact on these children’s lives by 1) providing </w:t>
      </w:r>
      <w:r w:rsidR="00C97BD5">
        <w:rPr>
          <w:sz w:val="24"/>
          <w:szCs w:val="24"/>
        </w:rPr>
        <w:t xml:space="preserve">a </w:t>
      </w:r>
      <w:r w:rsidR="00EE50D8" w:rsidRPr="000A7C6B">
        <w:rPr>
          <w:sz w:val="24"/>
          <w:szCs w:val="24"/>
        </w:rPr>
        <w:t>much-needed supply of books and resources to their classroom libraries and 2) presenting the books in the form of a gift from benefactors</w:t>
      </w:r>
      <w:r w:rsidR="00C97BD5">
        <w:rPr>
          <w:sz w:val="24"/>
          <w:szCs w:val="24"/>
        </w:rPr>
        <w:t>, which</w:t>
      </w:r>
      <w:r w:rsidR="00EE50D8" w:rsidRPr="000A7C6B">
        <w:rPr>
          <w:sz w:val="24"/>
          <w:szCs w:val="24"/>
        </w:rPr>
        <w:t xml:space="preserve"> will greatly increase their enjoyment and facilitate their motivation to read. </w:t>
      </w:r>
      <w:bookmarkStart w:id="1" w:name="_Toc340506956"/>
    </w:p>
    <w:p w:rsidR="00DB23BF" w:rsidRDefault="00DB23BF">
      <w:pPr>
        <w:pStyle w:val="Heading1"/>
      </w:pPr>
    </w:p>
    <w:p w:rsidR="00AC0C5F" w:rsidRPr="00C84CE5" w:rsidRDefault="009905F7">
      <w:pPr>
        <w:pStyle w:val="Heading1"/>
        <w:rPr>
          <w:color w:val="F8943F" w:themeColor="accent6"/>
        </w:rPr>
      </w:pPr>
      <w:r w:rsidRPr="00C84CE5">
        <w:rPr>
          <w:color w:val="F8943F" w:themeColor="accent6"/>
        </w:rPr>
        <w:t xml:space="preserve">3.0 </w:t>
      </w:r>
      <w:bookmarkEnd w:id="1"/>
      <w:r w:rsidRPr="00C84CE5">
        <w:rPr>
          <w:color w:val="F8943F" w:themeColor="accent6"/>
        </w:rPr>
        <w:t>Project Details</w:t>
      </w:r>
    </w:p>
    <w:p w:rsidR="009905F7" w:rsidRPr="000A7C6B" w:rsidRDefault="009905F7" w:rsidP="009905F7">
      <w:pPr>
        <w:pStyle w:val="Heading2"/>
        <w:rPr>
          <w:sz w:val="28"/>
          <w:szCs w:val="28"/>
        </w:rPr>
      </w:pPr>
      <w:r w:rsidRPr="000A7C6B">
        <w:rPr>
          <w:sz w:val="28"/>
          <w:szCs w:val="28"/>
        </w:rPr>
        <w:t>3.1 Detailed Project Description</w:t>
      </w:r>
    </w:p>
    <w:p w:rsidR="009905F7" w:rsidRPr="000A7C6B" w:rsidRDefault="00082798" w:rsidP="004861C5">
      <w:pPr>
        <w:rPr>
          <w:b/>
          <w:sz w:val="24"/>
          <w:szCs w:val="24"/>
        </w:rPr>
      </w:pPr>
      <w:r w:rsidRPr="000A7C6B">
        <w:rPr>
          <w:b/>
          <w:sz w:val="24"/>
          <w:szCs w:val="24"/>
        </w:rPr>
        <w:t>Objectives &amp; Goals</w:t>
      </w:r>
    </w:p>
    <w:p w:rsidR="00082798" w:rsidRPr="000A7C6B" w:rsidRDefault="00082798" w:rsidP="004861C5">
      <w:pPr>
        <w:spacing w:after="0"/>
        <w:rPr>
          <w:sz w:val="24"/>
          <w:szCs w:val="24"/>
        </w:rPr>
      </w:pPr>
      <w:r w:rsidRPr="000A7C6B">
        <w:rPr>
          <w:sz w:val="24"/>
          <w:szCs w:val="24"/>
        </w:rPr>
        <w:t>The illiteracy rate is a prominent health issue that needs to be addressed in Toronto’s low-income neighbourhoods and schools. Community initiatives such as</w:t>
      </w:r>
      <w:r w:rsidR="005B69C4">
        <w:rPr>
          <w:sz w:val="24"/>
          <w:szCs w:val="24"/>
        </w:rPr>
        <w:t xml:space="preserve"> the</w:t>
      </w:r>
      <w:r w:rsidRPr="000A7C6B">
        <w:rPr>
          <w:sz w:val="24"/>
          <w:szCs w:val="24"/>
        </w:rPr>
        <w:t xml:space="preserve"> Toronto Children’s Book Bank were started to combat this inequity, and there is an opportunity for </w:t>
      </w:r>
      <w:r w:rsidR="00C8043D">
        <w:rPr>
          <w:sz w:val="24"/>
          <w:szCs w:val="24"/>
        </w:rPr>
        <w:t>The BookChest Project</w:t>
      </w:r>
      <w:r w:rsidRPr="000A7C6B">
        <w:rPr>
          <w:sz w:val="24"/>
          <w:szCs w:val="24"/>
        </w:rPr>
        <w:t xml:space="preserve"> to help support the cause. The objective of this project is to provide books to classrooms in low-income neighbourhoods</w:t>
      </w:r>
      <w:r w:rsidR="0063037A">
        <w:rPr>
          <w:sz w:val="24"/>
          <w:szCs w:val="24"/>
        </w:rPr>
        <w:t>,</w:t>
      </w:r>
      <w:r w:rsidRPr="000A7C6B">
        <w:rPr>
          <w:sz w:val="24"/>
          <w:szCs w:val="24"/>
        </w:rPr>
        <w:t xml:space="preserve"> and </w:t>
      </w:r>
      <w:r w:rsidR="00783762">
        <w:rPr>
          <w:noProof/>
          <w:lang w:eastAsia="en-US"/>
        </w:rPr>
        <mc:AlternateContent>
          <mc:Choice Requires="wpg">
            <w:drawing>
              <wp:anchor distT="0" distB="0" distL="114300" distR="114300" simplePos="0" relativeHeight="251670528" behindDoc="0" locked="1" layoutInCell="1" allowOverlap="1" wp14:anchorId="14510AB3" wp14:editId="04142E6D">
                <wp:simplePos x="0" y="0"/>
                <wp:positionH relativeFrom="page">
                  <wp:posOffset>400685</wp:posOffset>
                </wp:positionH>
                <wp:positionV relativeFrom="margin">
                  <wp:align>top</wp:align>
                </wp:positionV>
                <wp:extent cx="222250" cy="9142730"/>
                <wp:effectExtent l="0" t="0" r="3175" b="635"/>
                <wp:wrapNone/>
                <wp:docPr id="120" name="Group 120"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21" name="Rectangle 121"/>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ADE9671" id="Group 120" o:spid="_x0000_s1026" alt="Decorative sidebar" style="position:absolute;margin-left:31.55pt;margin-top:0;width:17.5pt;height:719.9pt;z-index:251670528;mso-width-percent:29;mso-height-percent:909;mso-position-horizontal-relative:page;mso-position-vertical:top;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">
                <v:rect id="Rectangle 121"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rbcEA&#10;AADcAAAADwAAAGRycy9kb3ducmV2LnhtbERPS4vCMBC+L/gfwgje1lQPItUoKoi7eFjWx31MxrbY&#10;TEoS2/rvNwsLe5uP7znLdW9r0ZIPlWMFk3EGglg7U3Gh4HLev89BhIhssHZMCl4UYL0avC0xN67j&#10;b2pPsRAphEOOCsoYm1zKoEuyGMauIU7c3XmLMUFfSOOxS+G2ltMsm0mLFaeGEhvalaQfp6dVcHX3&#10;bWf1jT/b11f1PBy91vOjUqNhv1mAiNTHf/Gf+8Ok+dMJ/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pq23BAAAA3AAAAA8AAAAAAAAAAAAAAAAAmAIAAGRycy9kb3du&#10;cmV2LnhtbFBLBQYAAAAABAAEAPUAAACGAwAAAAA=&#10;" filled="f" stroked="f" strokeweight="1pt"/>
                <v:rect id="Rectangle 122"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Q2sEA&#10;AADcAAAADwAAAGRycy9kb3ducmV2LnhtbERP24rCMBB9F/yHMIJvmlqhK7WpLF5g8UFY9QOGZmzL&#10;NpPSxFr36zcLgm9zONfJNoNpRE+dqy0rWMwjEMSF1TWXCq6Xw2wFwnlkjY1lUvAkB5t8PMow1fbB&#10;39SffSlCCLsUFVTet6mUrqjIoJvbljhwN9sZ9AF2pdQdPkK4aWQcRYk0WHNoqLClbUXFz/luFJz2&#10;u4/6eeyTpdEt307xrz0mF6Wmk+FzDcLT4N/il/tLh/lxDP/Ph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UNrBAAAA3AAAAA8AAAAAAAAAAAAAAAAAmAIAAGRycy9kb3du&#10;cmV2LnhtbFBLBQYAAAAABAAEAPUAAACGAwAAAAA=&#10;" fillcolor="#a0cdd8 [1943]" stroked="f" strokeweight="1pt">
                  <v:path arrowok="t"/>
                  <o:lock v:ext="edit" aspectratio="t"/>
                </v:rect>
                <w10:wrap anchorx="page" anchory="margin"/>
                <w10:anchorlock/>
              </v:group>
            </w:pict>
          </mc:Fallback>
        </mc:AlternateContent>
      </w:r>
      <w:r w:rsidRPr="000A7C6B">
        <w:rPr>
          <w:sz w:val="24"/>
          <w:szCs w:val="24"/>
        </w:rPr>
        <w:t xml:space="preserve">promote literacy by fostering a love of reading in these students starting at a young age. The initial goals for the summer of 2016 include:  </w:t>
      </w:r>
    </w:p>
    <w:p w:rsidR="00082798" w:rsidRPr="000A7C6B" w:rsidRDefault="00082798" w:rsidP="004861C5">
      <w:pPr>
        <w:spacing w:after="0"/>
        <w:rPr>
          <w:sz w:val="24"/>
          <w:szCs w:val="24"/>
        </w:rPr>
      </w:pPr>
    </w:p>
    <w:p w:rsidR="00082798" w:rsidRPr="000A7C6B" w:rsidRDefault="00082798" w:rsidP="004861C5">
      <w:pPr>
        <w:numPr>
          <w:ilvl w:val="0"/>
          <w:numId w:val="5"/>
        </w:numPr>
        <w:spacing w:after="0"/>
        <w:rPr>
          <w:sz w:val="24"/>
          <w:szCs w:val="24"/>
        </w:rPr>
      </w:pPr>
      <w:r w:rsidRPr="000A7C6B">
        <w:rPr>
          <w:sz w:val="24"/>
          <w:szCs w:val="24"/>
        </w:rPr>
        <w:t xml:space="preserve">Contacting potential donors and benefactors </w:t>
      </w:r>
      <w:r w:rsidR="0063037A">
        <w:rPr>
          <w:sz w:val="24"/>
          <w:szCs w:val="24"/>
        </w:rPr>
        <w:t>to</w:t>
      </w:r>
      <w:r w:rsidRPr="000A7C6B">
        <w:rPr>
          <w:sz w:val="24"/>
          <w:szCs w:val="24"/>
        </w:rPr>
        <w:t xml:space="preserve"> collect</w:t>
      </w:r>
      <w:r w:rsidR="00B33276">
        <w:rPr>
          <w:sz w:val="24"/>
          <w:szCs w:val="24"/>
        </w:rPr>
        <w:t xml:space="preserve"> 2</w:t>
      </w:r>
      <w:r w:rsidRPr="000A7C6B">
        <w:rPr>
          <w:sz w:val="24"/>
          <w:szCs w:val="24"/>
        </w:rPr>
        <w:t xml:space="preserve">00 children’s books </w:t>
      </w:r>
    </w:p>
    <w:p w:rsidR="00B6600A" w:rsidRDefault="00082798" w:rsidP="004861C5">
      <w:pPr>
        <w:numPr>
          <w:ilvl w:val="0"/>
          <w:numId w:val="5"/>
        </w:numPr>
        <w:spacing w:after="0"/>
        <w:rPr>
          <w:sz w:val="24"/>
          <w:szCs w:val="24"/>
        </w:rPr>
      </w:pPr>
      <w:r w:rsidRPr="000A7C6B">
        <w:rPr>
          <w:sz w:val="24"/>
          <w:szCs w:val="24"/>
        </w:rPr>
        <w:t xml:space="preserve">In collaboration with a creative consultant, design and assemble </w:t>
      </w:r>
      <w:r w:rsidR="00B33276">
        <w:rPr>
          <w:sz w:val="24"/>
          <w:szCs w:val="24"/>
        </w:rPr>
        <w:t>two</w:t>
      </w:r>
      <w:r w:rsidRPr="000A7C6B">
        <w:rPr>
          <w:sz w:val="24"/>
          <w:szCs w:val="24"/>
        </w:rPr>
        <w:t xml:space="preserve"> “</w:t>
      </w:r>
      <w:r w:rsidR="00C8043D">
        <w:rPr>
          <w:sz w:val="24"/>
          <w:szCs w:val="24"/>
        </w:rPr>
        <w:t>BookChests</w:t>
      </w:r>
      <w:r w:rsidRPr="000A7C6B">
        <w:rPr>
          <w:sz w:val="24"/>
          <w:szCs w:val="24"/>
        </w:rPr>
        <w:t>” that includes books and reading resources</w:t>
      </w:r>
    </w:p>
    <w:p w:rsidR="006871BE" w:rsidRDefault="00082798" w:rsidP="004861C5">
      <w:pPr>
        <w:numPr>
          <w:ilvl w:val="0"/>
          <w:numId w:val="5"/>
        </w:numPr>
        <w:spacing w:after="0"/>
        <w:rPr>
          <w:sz w:val="24"/>
          <w:szCs w:val="24"/>
        </w:rPr>
      </w:pPr>
      <w:r w:rsidRPr="00B6600A">
        <w:rPr>
          <w:sz w:val="24"/>
          <w:szCs w:val="24"/>
        </w:rPr>
        <w:t xml:space="preserve">Arrange visits to </w:t>
      </w:r>
      <w:r w:rsidR="00B6600A" w:rsidRPr="00B6600A">
        <w:rPr>
          <w:sz w:val="24"/>
          <w:szCs w:val="24"/>
        </w:rPr>
        <w:t>two</w:t>
      </w:r>
      <w:r w:rsidRPr="00B6600A">
        <w:rPr>
          <w:sz w:val="24"/>
          <w:szCs w:val="24"/>
        </w:rPr>
        <w:t xml:space="preserve"> schools in identified low-income neighbourhoods starting with a pre-selected pilot</w:t>
      </w:r>
      <w:r w:rsidR="0063037A">
        <w:rPr>
          <w:sz w:val="24"/>
          <w:szCs w:val="24"/>
        </w:rPr>
        <w:t>-test</w:t>
      </w:r>
      <w:r w:rsidRPr="00B6600A">
        <w:rPr>
          <w:sz w:val="24"/>
          <w:szCs w:val="24"/>
        </w:rPr>
        <w:t xml:space="preserve"> classroom. Each visit includes</w:t>
      </w:r>
      <w:r w:rsidR="00527677">
        <w:rPr>
          <w:sz w:val="24"/>
          <w:szCs w:val="24"/>
        </w:rPr>
        <w:t xml:space="preserve"> delivery of </w:t>
      </w:r>
      <w:r w:rsidR="00C8043D">
        <w:rPr>
          <w:sz w:val="24"/>
          <w:szCs w:val="24"/>
        </w:rPr>
        <w:t>a</w:t>
      </w:r>
      <w:r w:rsidR="00527677">
        <w:rPr>
          <w:sz w:val="24"/>
          <w:szCs w:val="24"/>
        </w:rPr>
        <w:t xml:space="preserve"> “</w:t>
      </w:r>
      <w:r w:rsidR="00C8043D">
        <w:rPr>
          <w:sz w:val="24"/>
          <w:szCs w:val="24"/>
        </w:rPr>
        <w:t>BookChest</w:t>
      </w:r>
      <w:r w:rsidRPr="00B6600A">
        <w:rPr>
          <w:sz w:val="24"/>
          <w:szCs w:val="24"/>
        </w:rPr>
        <w:t xml:space="preserve">” and a brief </w:t>
      </w:r>
      <w:r w:rsidR="00F76FFA">
        <w:rPr>
          <w:sz w:val="24"/>
          <w:szCs w:val="24"/>
        </w:rPr>
        <w:t>a</w:t>
      </w:r>
      <w:r w:rsidR="00527677">
        <w:rPr>
          <w:sz w:val="24"/>
          <w:szCs w:val="24"/>
        </w:rPr>
        <w:t xml:space="preserve">ge-appropriate </w:t>
      </w:r>
      <w:r w:rsidRPr="00B6600A">
        <w:rPr>
          <w:sz w:val="24"/>
          <w:szCs w:val="24"/>
        </w:rPr>
        <w:t>presentation on the</w:t>
      </w:r>
      <w:r w:rsidR="00527677">
        <w:rPr>
          <w:sz w:val="24"/>
          <w:szCs w:val="24"/>
        </w:rPr>
        <w:t xml:space="preserve"> contents of the “</w:t>
      </w:r>
      <w:r w:rsidR="00C8043D">
        <w:rPr>
          <w:sz w:val="24"/>
          <w:szCs w:val="24"/>
        </w:rPr>
        <w:t>BookChest</w:t>
      </w:r>
      <w:r w:rsidR="005B69C4">
        <w:rPr>
          <w:sz w:val="24"/>
          <w:szCs w:val="24"/>
        </w:rPr>
        <w:t>”</w:t>
      </w:r>
      <w:r w:rsidR="00527677">
        <w:rPr>
          <w:sz w:val="24"/>
          <w:szCs w:val="24"/>
        </w:rPr>
        <w:t>,</w:t>
      </w:r>
      <w:r w:rsidRPr="00B6600A">
        <w:rPr>
          <w:sz w:val="24"/>
          <w:szCs w:val="24"/>
        </w:rPr>
        <w:t xml:space="preserve"> </w:t>
      </w:r>
      <w:r w:rsidR="00527677">
        <w:rPr>
          <w:sz w:val="24"/>
          <w:szCs w:val="24"/>
        </w:rPr>
        <w:t xml:space="preserve">the </w:t>
      </w:r>
      <w:r w:rsidRPr="00B6600A">
        <w:rPr>
          <w:sz w:val="24"/>
          <w:szCs w:val="24"/>
        </w:rPr>
        <w:t>benefits of reading</w:t>
      </w:r>
      <w:r w:rsidR="00527677">
        <w:rPr>
          <w:sz w:val="24"/>
          <w:szCs w:val="24"/>
        </w:rPr>
        <w:t>,</w:t>
      </w:r>
      <w:r w:rsidRPr="00B6600A">
        <w:rPr>
          <w:sz w:val="24"/>
          <w:szCs w:val="24"/>
        </w:rPr>
        <w:t xml:space="preserve"> and how to start a book club at their school. If the program is well-received, visits to other schools can be arranged.</w:t>
      </w:r>
    </w:p>
    <w:p w:rsidR="006871BE" w:rsidRPr="000A7C6B" w:rsidRDefault="006871BE" w:rsidP="004861C5">
      <w:pPr>
        <w:rPr>
          <w:b/>
          <w:sz w:val="24"/>
          <w:szCs w:val="24"/>
        </w:rPr>
      </w:pPr>
      <w:r w:rsidRPr="000A7C6B">
        <w:rPr>
          <w:b/>
          <w:sz w:val="24"/>
          <w:szCs w:val="24"/>
        </w:rPr>
        <w:t>Activities</w:t>
      </w:r>
    </w:p>
    <w:p w:rsidR="000A7C6B" w:rsidRPr="000A7C6B" w:rsidRDefault="000A7C6B" w:rsidP="004861C5">
      <w:pPr>
        <w:spacing w:after="0"/>
        <w:rPr>
          <w:sz w:val="24"/>
          <w:szCs w:val="24"/>
        </w:rPr>
      </w:pPr>
      <w:r w:rsidRPr="000A7C6B">
        <w:rPr>
          <w:sz w:val="24"/>
          <w:szCs w:val="24"/>
        </w:rPr>
        <w:lastRenderedPageBreak/>
        <w:t xml:space="preserve">Identified donors will be contacted for book donations including: schools, libraries, religious institutions, community organizations and publishers. </w:t>
      </w:r>
      <w:r w:rsidR="000513E0">
        <w:rPr>
          <w:sz w:val="24"/>
          <w:szCs w:val="24"/>
        </w:rPr>
        <w:t xml:space="preserve">Many publishing houses donate books to non-profit organizations. </w:t>
      </w:r>
      <w:r w:rsidRPr="000A7C6B">
        <w:rPr>
          <w:sz w:val="24"/>
          <w:szCs w:val="24"/>
        </w:rPr>
        <w:t xml:space="preserve">The Children’s Book Bank will have a key role in this aspect, because they can provide contacts and guidance on how </w:t>
      </w:r>
      <w:r w:rsidR="00981DD5">
        <w:rPr>
          <w:sz w:val="24"/>
          <w:szCs w:val="24"/>
        </w:rPr>
        <w:t>we can expand our book inventory</w:t>
      </w:r>
      <w:r w:rsidRPr="000A7C6B">
        <w:rPr>
          <w:sz w:val="24"/>
          <w:szCs w:val="24"/>
        </w:rPr>
        <w:t xml:space="preserve">. </w:t>
      </w:r>
      <w:r w:rsidR="000513E0">
        <w:rPr>
          <w:sz w:val="24"/>
          <w:szCs w:val="24"/>
        </w:rPr>
        <w:t xml:space="preserve">They have already suggested we contact the organization FirstBookCanada, which directly connects publishers looking to make </w:t>
      </w:r>
      <w:r w:rsidR="005B69C4">
        <w:rPr>
          <w:sz w:val="24"/>
          <w:szCs w:val="24"/>
        </w:rPr>
        <w:t xml:space="preserve">book </w:t>
      </w:r>
      <w:r w:rsidR="000513E0">
        <w:rPr>
          <w:sz w:val="24"/>
          <w:szCs w:val="24"/>
        </w:rPr>
        <w:t xml:space="preserve">donations with programs such as this project that serve children in need. </w:t>
      </w:r>
    </w:p>
    <w:p w:rsidR="000A7C6B" w:rsidRPr="000A7C6B" w:rsidRDefault="000A7C6B" w:rsidP="004861C5">
      <w:pPr>
        <w:spacing w:after="0"/>
        <w:rPr>
          <w:sz w:val="24"/>
          <w:szCs w:val="24"/>
        </w:rPr>
      </w:pPr>
    </w:p>
    <w:p w:rsidR="000A7C6B" w:rsidRPr="00C470E0" w:rsidRDefault="000A7C6B" w:rsidP="00D47F9E">
      <w:pPr>
        <w:spacing w:after="0"/>
        <w:rPr>
          <w:sz w:val="24"/>
          <w:szCs w:val="24"/>
          <w:highlight w:val="yellow"/>
        </w:rPr>
      </w:pPr>
      <w:r w:rsidRPr="000A7C6B">
        <w:rPr>
          <w:sz w:val="24"/>
          <w:szCs w:val="24"/>
        </w:rPr>
        <w:t>Once the books are collected, they will be carefully sorted to ensure that only appropriate books are selected for the target population. Books that are unacceptable include: adult boo</w:t>
      </w:r>
      <w:r w:rsidR="00BE060F">
        <w:rPr>
          <w:sz w:val="24"/>
          <w:szCs w:val="24"/>
        </w:rPr>
        <w:t>ks or novels, young adult</w:t>
      </w:r>
      <w:r w:rsidRPr="000A7C6B">
        <w:rPr>
          <w:sz w:val="24"/>
          <w:szCs w:val="24"/>
        </w:rPr>
        <w:t xml:space="preserve"> books or novels, </w:t>
      </w:r>
      <w:r w:rsidR="005B69C4">
        <w:rPr>
          <w:sz w:val="24"/>
          <w:szCs w:val="24"/>
        </w:rPr>
        <w:t xml:space="preserve">educational </w:t>
      </w:r>
      <w:r w:rsidRPr="000A7C6B">
        <w:rPr>
          <w:sz w:val="24"/>
          <w:szCs w:val="24"/>
        </w:rPr>
        <w:t xml:space="preserve">textbooks, magazines, and damaged books. </w:t>
      </w:r>
      <w:r w:rsidR="00C8043D">
        <w:rPr>
          <w:sz w:val="24"/>
          <w:szCs w:val="24"/>
        </w:rPr>
        <w:t>The BookChest Project</w:t>
      </w:r>
      <w:r w:rsidRPr="000A7C6B">
        <w:rPr>
          <w:sz w:val="24"/>
          <w:szCs w:val="24"/>
        </w:rPr>
        <w:t xml:space="preserve"> will then work together with a creative consultant to design “</w:t>
      </w:r>
      <w:r w:rsidR="00C8043D">
        <w:rPr>
          <w:sz w:val="24"/>
          <w:szCs w:val="24"/>
        </w:rPr>
        <w:t>BookChests</w:t>
      </w:r>
      <w:r w:rsidRPr="000A7C6B">
        <w:rPr>
          <w:sz w:val="24"/>
          <w:szCs w:val="24"/>
        </w:rPr>
        <w:t xml:space="preserve">” that are </w:t>
      </w:r>
      <w:r w:rsidR="005B69C4">
        <w:rPr>
          <w:sz w:val="24"/>
          <w:szCs w:val="24"/>
        </w:rPr>
        <w:t>attractive</w:t>
      </w:r>
      <w:r w:rsidRPr="000A7C6B">
        <w:rPr>
          <w:sz w:val="24"/>
          <w:szCs w:val="24"/>
        </w:rPr>
        <w:t xml:space="preserve"> and aesthetically pleasing for children</w:t>
      </w:r>
      <w:r w:rsidR="005B69C4">
        <w:rPr>
          <w:sz w:val="24"/>
          <w:szCs w:val="24"/>
        </w:rPr>
        <w:t>;</w:t>
      </w:r>
      <w:r w:rsidR="00430D17">
        <w:rPr>
          <w:sz w:val="24"/>
          <w:szCs w:val="24"/>
        </w:rPr>
        <w:t xml:space="preserve"> using a combination of paint, markers, and additional art supplies</w:t>
      </w:r>
      <w:r w:rsidRPr="000A7C6B">
        <w:rPr>
          <w:sz w:val="24"/>
          <w:szCs w:val="24"/>
        </w:rPr>
        <w:t>.</w:t>
      </w:r>
      <w:r w:rsidR="00203365">
        <w:rPr>
          <w:sz w:val="24"/>
          <w:szCs w:val="24"/>
        </w:rPr>
        <w:t xml:space="preserve"> “</w:t>
      </w:r>
      <w:r w:rsidR="00C8043D">
        <w:rPr>
          <w:sz w:val="24"/>
          <w:szCs w:val="24"/>
        </w:rPr>
        <w:t>BookChests</w:t>
      </w:r>
      <w:r w:rsidR="00203365">
        <w:rPr>
          <w:sz w:val="24"/>
          <w:szCs w:val="24"/>
        </w:rPr>
        <w:t>” can also have themes designed around the included books (</w:t>
      </w:r>
      <w:r w:rsidR="008F284B">
        <w:rPr>
          <w:sz w:val="24"/>
          <w:szCs w:val="24"/>
        </w:rPr>
        <w:t>i.e.</w:t>
      </w:r>
      <w:r w:rsidR="00203365">
        <w:rPr>
          <w:sz w:val="24"/>
          <w:szCs w:val="24"/>
        </w:rPr>
        <w:t xml:space="preserve"> a space-themed box for space books).</w:t>
      </w:r>
      <w:r w:rsidRPr="000A7C6B">
        <w:rPr>
          <w:sz w:val="24"/>
          <w:szCs w:val="24"/>
        </w:rPr>
        <w:t xml:space="preserve"> The boxes will be large enough to hold a reasonable quantity of books along with additional reso</w:t>
      </w:r>
      <w:r w:rsidR="00E07282">
        <w:rPr>
          <w:sz w:val="24"/>
          <w:szCs w:val="24"/>
        </w:rPr>
        <w:t>urces</w:t>
      </w:r>
      <w:r w:rsidR="001F36F8">
        <w:rPr>
          <w:rStyle w:val="FootnoteReference"/>
          <w:sz w:val="24"/>
          <w:szCs w:val="24"/>
        </w:rPr>
        <w:footnoteReference w:id="2"/>
      </w:r>
      <w:r w:rsidR="00E07282">
        <w:rPr>
          <w:sz w:val="24"/>
          <w:szCs w:val="24"/>
        </w:rPr>
        <w:t xml:space="preserve">. </w:t>
      </w:r>
      <w:r w:rsidRPr="000A7C6B">
        <w:rPr>
          <w:sz w:val="24"/>
          <w:szCs w:val="24"/>
        </w:rPr>
        <w:t>“</w:t>
      </w:r>
      <w:r w:rsidR="00C8043D">
        <w:rPr>
          <w:sz w:val="24"/>
          <w:szCs w:val="24"/>
        </w:rPr>
        <w:t>BookChests</w:t>
      </w:r>
      <w:r w:rsidRPr="000A7C6B">
        <w:rPr>
          <w:sz w:val="24"/>
          <w:szCs w:val="24"/>
        </w:rPr>
        <w:t>” will also include additional resources that contribute towards the goal of promoting lit</w:t>
      </w:r>
      <w:r w:rsidR="00C470E0">
        <w:rPr>
          <w:sz w:val="24"/>
          <w:szCs w:val="24"/>
        </w:rPr>
        <w:t>eracy</w:t>
      </w:r>
      <w:r w:rsidR="00C8043D">
        <w:rPr>
          <w:sz w:val="24"/>
          <w:szCs w:val="24"/>
        </w:rPr>
        <w:t>,</w:t>
      </w:r>
      <w:r w:rsidR="00C470E0">
        <w:rPr>
          <w:sz w:val="24"/>
          <w:szCs w:val="24"/>
        </w:rPr>
        <w:t xml:space="preserve"> such </w:t>
      </w:r>
      <w:r w:rsidR="00C470E0" w:rsidRPr="00211ADB">
        <w:rPr>
          <w:sz w:val="24"/>
          <w:szCs w:val="24"/>
        </w:rPr>
        <w:t>as a</w:t>
      </w:r>
      <w:r w:rsidRPr="00211ADB">
        <w:rPr>
          <w:sz w:val="24"/>
          <w:szCs w:val="24"/>
        </w:rPr>
        <w:t xml:space="preserve"> booklet </w:t>
      </w:r>
      <w:r w:rsidR="00C470E0" w:rsidRPr="00211ADB">
        <w:rPr>
          <w:sz w:val="24"/>
          <w:szCs w:val="24"/>
        </w:rPr>
        <w:t>on how students, teachers and parents can start a book club together</w:t>
      </w:r>
      <w:r w:rsidRPr="00211ADB">
        <w:rPr>
          <w:sz w:val="24"/>
          <w:szCs w:val="24"/>
        </w:rPr>
        <w:t xml:space="preserve">. </w:t>
      </w:r>
      <w:r w:rsidR="009A2373" w:rsidRPr="00211ADB">
        <w:rPr>
          <w:sz w:val="24"/>
          <w:szCs w:val="24"/>
        </w:rPr>
        <w:t>A book club</w:t>
      </w:r>
      <w:r w:rsidR="009A2373">
        <w:rPr>
          <w:sz w:val="24"/>
          <w:szCs w:val="24"/>
        </w:rPr>
        <w:t xml:space="preserve"> is an excellent way of getting the school and community involved in developing children’s love for books. </w:t>
      </w:r>
      <w:r w:rsidRPr="000A7C6B">
        <w:rPr>
          <w:sz w:val="24"/>
          <w:szCs w:val="24"/>
        </w:rPr>
        <w:t>A</w:t>
      </w:r>
      <w:r w:rsidR="00211ADB">
        <w:rPr>
          <w:sz w:val="24"/>
          <w:szCs w:val="24"/>
        </w:rPr>
        <w:t>lso included is a</w:t>
      </w:r>
      <w:r w:rsidRPr="000A7C6B">
        <w:rPr>
          <w:sz w:val="24"/>
          <w:szCs w:val="24"/>
        </w:rPr>
        <w:t xml:space="preserve"> “book tracker” that can be posted </w:t>
      </w:r>
      <w:r w:rsidR="00211ADB">
        <w:rPr>
          <w:sz w:val="24"/>
          <w:szCs w:val="24"/>
        </w:rPr>
        <w:t>on</w:t>
      </w:r>
      <w:r w:rsidRPr="000A7C6B">
        <w:rPr>
          <w:sz w:val="24"/>
          <w:szCs w:val="24"/>
        </w:rPr>
        <w:t xml:space="preserve"> a classroom </w:t>
      </w:r>
      <w:r w:rsidR="00211ADB">
        <w:rPr>
          <w:sz w:val="24"/>
          <w:szCs w:val="24"/>
        </w:rPr>
        <w:t>wall</w:t>
      </w:r>
      <w:r w:rsidR="009A2373">
        <w:rPr>
          <w:sz w:val="24"/>
          <w:szCs w:val="24"/>
        </w:rPr>
        <w:t>; it</w:t>
      </w:r>
      <w:r w:rsidRPr="000A7C6B">
        <w:rPr>
          <w:sz w:val="24"/>
          <w:szCs w:val="24"/>
        </w:rPr>
        <w:t xml:space="preserve"> </w:t>
      </w:r>
      <w:r w:rsidR="00211ADB">
        <w:rPr>
          <w:sz w:val="24"/>
          <w:szCs w:val="24"/>
        </w:rPr>
        <w:t>helps track</w:t>
      </w:r>
      <w:r w:rsidRPr="000A7C6B">
        <w:rPr>
          <w:sz w:val="24"/>
          <w:szCs w:val="24"/>
        </w:rPr>
        <w:t xml:space="preserve"> how many books each student has read</w:t>
      </w:r>
      <w:r w:rsidR="009A2373">
        <w:rPr>
          <w:sz w:val="24"/>
          <w:szCs w:val="24"/>
        </w:rPr>
        <w:t xml:space="preserve"> over time</w:t>
      </w:r>
      <w:r w:rsidR="00211ADB">
        <w:rPr>
          <w:sz w:val="24"/>
          <w:szCs w:val="24"/>
        </w:rPr>
        <w:t>,</w:t>
      </w:r>
      <w:r w:rsidR="009A2373">
        <w:rPr>
          <w:sz w:val="24"/>
          <w:szCs w:val="24"/>
        </w:rPr>
        <w:t xml:space="preserve"> and </w:t>
      </w:r>
      <w:r w:rsidR="00211ADB">
        <w:rPr>
          <w:sz w:val="24"/>
          <w:szCs w:val="24"/>
        </w:rPr>
        <w:t xml:space="preserve">in turn </w:t>
      </w:r>
      <w:r w:rsidR="009A2373">
        <w:rPr>
          <w:sz w:val="24"/>
          <w:szCs w:val="24"/>
        </w:rPr>
        <w:t>rewards can be given out as incentives to read.</w:t>
      </w:r>
      <w:r w:rsidRPr="000A7C6B">
        <w:rPr>
          <w:sz w:val="24"/>
          <w:szCs w:val="24"/>
        </w:rPr>
        <w:t xml:space="preserve"> A package of bookmarks </w:t>
      </w:r>
      <w:r w:rsidR="00211ADB">
        <w:rPr>
          <w:sz w:val="24"/>
          <w:szCs w:val="24"/>
        </w:rPr>
        <w:t>will</w:t>
      </w:r>
      <w:r w:rsidRPr="000A7C6B">
        <w:rPr>
          <w:sz w:val="24"/>
          <w:szCs w:val="24"/>
        </w:rPr>
        <w:t xml:space="preserve"> also be included in the box as gifts for the teachers to distribute. </w:t>
      </w:r>
      <w:r w:rsidR="00211ADB">
        <w:rPr>
          <w:sz w:val="24"/>
          <w:szCs w:val="24"/>
        </w:rPr>
        <w:t>As a promotional service, p</w:t>
      </w:r>
      <w:r w:rsidRPr="000A7C6B">
        <w:rPr>
          <w:sz w:val="24"/>
          <w:szCs w:val="24"/>
        </w:rPr>
        <w:t xml:space="preserve">amphlets from the Children’s Book Bank will also be placed </w:t>
      </w:r>
      <w:r w:rsidR="00211ADB">
        <w:rPr>
          <w:sz w:val="24"/>
          <w:szCs w:val="24"/>
        </w:rPr>
        <w:t>into the boxes</w:t>
      </w:r>
      <w:r w:rsidRPr="000A7C6B">
        <w:rPr>
          <w:sz w:val="24"/>
          <w:szCs w:val="24"/>
        </w:rPr>
        <w:t>.</w:t>
      </w:r>
      <w:r w:rsidR="00925764" w:rsidRPr="00925764">
        <w:rPr>
          <w:sz w:val="24"/>
          <w:szCs w:val="24"/>
        </w:rPr>
        <w:t xml:space="preserve"> </w:t>
      </w:r>
      <w:r w:rsidR="00925764" w:rsidRPr="000A7C6B">
        <w:rPr>
          <w:sz w:val="24"/>
          <w:szCs w:val="24"/>
        </w:rPr>
        <w:t>Once the “</w:t>
      </w:r>
      <w:r w:rsidR="00C8043D">
        <w:rPr>
          <w:sz w:val="24"/>
          <w:szCs w:val="24"/>
        </w:rPr>
        <w:t>BookChests</w:t>
      </w:r>
      <w:r w:rsidR="00925764" w:rsidRPr="000A7C6B">
        <w:rPr>
          <w:sz w:val="24"/>
          <w:szCs w:val="24"/>
        </w:rPr>
        <w:t xml:space="preserve">” have been assembled, </w:t>
      </w:r>
      <w:r w:rsidR="00C8043D">
        <w:rPr>
          <w:sz w:val="24"/>
          <w:szCs w:val="24"/>
        </w:rPr>
        <w:t>The BookChest Project</w:t>
      </w:r>
      <w:r w:rsidR="00925764" w:rsidRPr="000A7C6B">
        <w:rPr>
          <w:sz w:val="24"/>
          <w:szCs w:val="24"/>
        </w:rPr>
        <w:t xml:space="preserve"> will contact schools in low-income neighbourhoods to assess th</w:t>
      </w:r>
      <w:r w:rsidR="00925764">
        <w:rPr>
          <w:sz w:val="24"/>
          <w:szCs w:val="24"/>
        </w:rPr>
        <w:t xml:space="preserve">eir classroom’s needs for books, establish rapport with staff, and pitch the opportunity. </w:t>
      </w:r>
    </w:p>
    <w:p w:rsidR="004B1551" w:rsidRDefault="004B1551" w:rsidP="00D47F9E">
      <w:pPr>
        <w:spacing w:after="0"/>
        <w:rPr>
          <w:sz w:val="24"/>
          <w:szCs w:val="24"/>
        </w:rPr>
      </w:pPr>
    </w:p>
    <w:p w:rsidR="00E31213" w:rsidRDefault="004B1551" w:rsidP="00D47F9E">
      <w:pPr>
        <w:spacing w:after="0"/>
        <w:rPr>
          <w:sz w:val="24"/>
          <w:szCs w:val="24"/>
        </w:rPr>
      </w:pPr>
      <w:r>
        <w:rPr>
          <w:sz w:val="24"/>
          <w:szCs w:val="24"/>
        </w:rPr>
        <w:t>Necessary</w:t>
      </w:r>
      <w:r w:rsidRPr="000A7C6B">
        <w:rPr>
          <w:sz w:val="24"/>
          <w:szCs w:val="24"/>
        </w:rPr>
        <w:t xml:space="preserve"> preparations </w:t>
      </w:r>
      <w:r>
        <w:rPr>
          <w:sz w:val="24"/>
          <w:szCs w:val="24"/>
        </w:rPr>
        <w:t xml:space="preserve">prior </w:t>
      </w:r>
      <w:r w:rsidRPr="000A7C6B">
        <w:rPr>
          <w:sz w:val="24"/>
          <w:szCs w:val="24"/>
        </w:rPr>
        <w:t>to the</w:t>
      </w:r>
      <w:r>
        <w:rPr>
          <w:sz w:val="24"/>
          <w:szCs w:val="24"/>
        </w:rPr>
        <w:t xml:space="preserve"> classroom</w:t>
      </w:r>
      <w:r w:rsidRPr="000A7C6B">
        <w:rPr>
          <w:sz w:val="24"/>
          <w:szCs w:val="24"/>
        </w:rPr>
        <w:t xml:space="preserve"> visit include</w:t>
      </w:r>
      <w:r w:rsidR="00D350DD">
        <w:rPr>
          <w:sz w:val="24"/>
          <w:szCs w:val="24"/>
        </w:rPr>
        <w:t>:</w:t>
      </w:r>
      <w:r w:rsidRPr="000A7C6B">
        <w:rPr>
          <w:sz w:val="24"/>
          <w:szCs w:val="24"/>
        </w:rPr>
        <w:t xml:space="preserve"> arranging transportation of the “</w:t>
      </w:r>
      <w:r w:rsidR="00C8043D">
        <w:rPr>
          <w:sz w:val="24"/>
          <w:szCs w:val="24"/>
        </w:rPr>
        <w:t>BookChest</w:t>
      </w:r>
      <w:r w:rsidRPr="000A7C6B">
        <w:rPr>
          <w:sz w:val="24"/>
          <w:szCs w:val="24"/>
        </w:rPr>
        <w:t>”, having a valid police check</w:t>
      </w:r>
      <w:r w:rsidR="00D350DD">
        <w:rPr>
          <w:sz w:val="24"/>
          <w:szCs w:val="24"/>
        </w:rPr>
        <w:t>, scheduling</w:t>
      </w:r>
      <w:r w:rsidR="00EA0053">
        <w:rPr>
          <w:sz w:val="24"/>
          <w:szCs w:val="24"/>
        </w:rPr>
        <w:t xml:space="preserve"> a presentation date</w:t>
      </w:r>
      <w:r w:rsidR="00D350DD">
        <w:rPr>
          <w:sz w:val="24"/>
          <w:szCs w:val="24"/>
        </w:rPr>
        <w:t>, and informing the homeroom teacher</w:t>
      </w:r>
      <w:r w:rsidRPr="000A7C6B">
        <w:rPr>
          <w:sz w:val="24"/>
          <w:szCs w:val="24"/>
        </w:rPr>
        <w:t xml:space="preserve"> </w:t>
      </w:r>
      <w:r w:rsidR="00EA0053">
        <w:rPr>
          <w:sz w:val="24"/>
          <w:szCs w:val="24"/>
        </w:rPr>
        <w:t xml:space="preserve">what to expect from </w:t>
      </w:r>
      <w:r w:rsidR="00C8043D">
        <w:rPr>
          <w:sz w:val="24"/>
          <w:szCs w:val="24"/>
        </w:rPr>
        <w:t>The BookChest Project</w:t>
      </w:r>
      <w:r w:rsidR="00EA0053">
        <w:rPr>
          <w:sz w:val="24"/>
          <w:szCs w:val="24"/>
        </w:rPr>
        <w:t>’s visit</w:t>
      </w:r>
      <w:r w:rsidRPr="000A7C6B">
        <w:rPr>
          <w:sz w:val="24"/>
          <w:szCs w:val="24"/>
        </w:rPr>
        <w:t xml:space="preserve">. Once arranged with the </w:t>
      </w:r>
      <w:r w:rsidR="00027FB8">
        <w:rPr>
          <w:sz w:val="24"/>
          <w:szCs w:val="24"/>
        </w:rPr>
        <w:t>homeroom</w:t>
      </w:r>
      <w:r w:rsidRPr="000A7C6B">
        <w:rPr>
          <w:sz w:val="24"/>
          <w:szCs w:val="24"/>
        </w:rPr>
        <w:t xml:space="preserve"> teacher, a visit from </w:t>
      </w:r>
      <w:r w:rsidR="00C8043D">
        <w:rPr>
          <w:sz w:val="24"/>
          <w:szCs w:val="24"/>
        </w:rPr>
        <w:t>The BookChest Project</w:t>
      </w:r>
      <w:r w:rsidRPr="000A7C6B">
        <w:rPr>
          <w:sz w:val="24"/>
          <w:szCs w:val="24"/>
        </w:rPr>
        <w:t xml:space="preserve"> includes personal delivery of the “</w:t>
      </w:r>
      <w:r w:rsidR="00C8043D">
        <w:rPr>
          <w:sz w:val="24"/>
          <w:szCs w:val="24"/>
        </w:rPr>
        <w:t>BookChest</w:t>
      </w:r>
      <w:r w:rsidRPr="000A7C6B">
        <w:rPr>
          <w:sz w:val="24"/>
          <w:szCs w:val="24"/>
        </w:rPr>
        <w:t xml:space="preserve">” and a brief </w:t>
      </w:r>
      <w:r w:rsidR="00027FB8">
        <w:rPr>
          <w:sz w:val="24"/>
          <w:szCs w:val="24"/>
        </w:rPr>
        <w:t xml:space="preserve">10-15 minute </w:t>
      </w:r>
      <w:r w:rsidRPr="000A7C6B">
        <w:rPr>
          <w:sz w:val="24"/>
          <w:szCs w:val="24"/>
        </w:rPr>
        <w:t xml:space="preserve">PowerPoint presentation. The presentation will </w:t>
      </w:r>
      <w:r>
        <w:rPr>
          <w:noProof/>
          <w:lang w:eastAsia="en-US"/>
        </w:rPr>
        <mc:AlternateContent>
          <mc:Choice Requires="wpg">
            <w:drawing>
              <wp:anchor distT="0" distB="0" distL="114300" distR="114300" simplePos="0" relativeHeight="251676672" behindDoc="0" locked="1" layoutInCell="1" allowOverlap="1" wp14:anchorId="63C33B63" wp14:editId="53CA24CC">
                <wp:simplePos x="0" y="0"/>
                <wp:positionH relativeFrom="page">
                  <wp:posOffset>405765</wp:posOffset>
                </wp:positionH>
                <wp:positionV relativeFrom="margin">
                  <wp:align>top</wp:align>
                </wp:positionV>
                <wp:extent cx="222250" cy="9142730"/>
                <wp:effectExtent l="0" t="0" r="3175" b="635"/>
                <wp:wrapNone/>
                <wp:docPr id="123" name="Group 123"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24" name="Rectangle 124"/>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5738619D" id="Group 123" o:spid="_x0000_s1026" alt="Decorative sidebar" style="position:absolute;margin-left:31.95pt;margin-top:0;width:17.5pt;height:719.9pt;z-index:251676672;mso-width-percent:29;mso-height-percent:909;mso-position-horizontal-relative:page;mso-position-vertical:top;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">
                <v:rect id="Rectangle 124"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I9cEA&#10;AADcAAAADwAAAGRycy9kb3ducmV2LnhtbERPS2sCMRC+F/wPYQRvNatIkdUoKkhbPJT6uI/JuLu4&#10;mSxJ3F3/fVMo9DYf33OW697WoiUfKscKJuMMBLF2puJCwfm0f52DCBHZYO2YFDwpwHo1eFliblzH&#10;39QeYyFSCIccFZQxNrmUQZdkMYxdQ5y4m/MWY4K+kMZjl8JtLadZ9iYtVpwaSmxoV5K+Hx9WwcXd&#10;tp3VV/5sn1/V4/3gtZ4flBoN+80CRKQ+/ov/3B8mzZ/O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eCPXBAAAA3AAAAA8AAAAAAAAAAAAAAAAAmAIAAGRycy9kb3du&#10;cmV2LnhtbFBLBQYAAAAABAAEAPUAAACGAwAAAAA=&#10;" filled="f" stroked="f" strokeweight="1pt"/>
                <v:rect id="Rectangle 125"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IrsMA&#10;AADcAAAADwAAAGRycy9kb3ducmV2LnhtbERPzWrCQBC+F/oOyxS8NZtGjCV1lVIVSg4BTR9gyI5J&#10;aHY2ZLcx+vRdQfA2H9/vrDaT6cRIg2stK3iLYhDEldUt1wp+yv3rOwjnkTV2lknBhRxs1s9PK8y0&#10;PfOBxqOvRQhhl6GCxvs+k9JVDRl0ke2JA3eyg0Ef4FBLPeA5hJtOJnGcSoMth4YGe/pqqPo9/hkF&#10;xW67bC/5mM6N7vlUJFebp6VSs5fp8wOEp8k/xHf3tw7zkwXcng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rIrsMAAADcAAAADwAAAAAAAAAAAAAAAACYAgAAZHJzL2Rv&#10;d25yZXYueG1sUEsFBgAAAAAEAAQA9QAAAIgDAAAAAA==&#10;" fillcolor="#a0cdd8 [1943]" stroked="f" strokeweight="1pt">
                  <v:path arrowok="t"/>
                  <o:lock v:ext="edit" aspectratio="t"/>
                </v:rect>
                <w10:wrap anchorx="page" anchory="margin"/>
                <w10:anchorlock/>
              </v:group>
            </w:pict>
          </mc:Fallback>
        </mc:AlternateContent>
      </w:r>
      <w:r w:rsidRPr="000A7C6B">
        <w:rPr>
          <w:sz w:val="24"/>
          <w:szCs w:val="24"/>
        </w:rPr>
        <w:t>include age-appropriate information on the benefits of reading, a summary of the</w:t>
      </w:r>
      <w:r w:rsidR="00027FB8">
        <w:rPr>
          <w:sz w:val="24"/>
          <w:szCs w:val="24"/>
        </w:rPr>
        <w:t xml:space="preserve"> contents of the “</w:t>
      </w:r>
      <w:r w:rsidR="00C8043D">
        <w:rPr>
          <w:sz w:val="24"/>
          <w:szCs w:val="24"/>
        </w:rPr>
        <w:t>BookChest</w:t>
      </w:r>
      <w:r w:rsidR="00027FB8">
        <w:rPr>
          <w:sz w:val="24"/>
          <w:szCs w:val="24"/>
        </w:rPr>
        <w:t xml:space="preserve">”, </w:t>
      </w:r>
      <w:r w:rsidRPr="000A7C6B">
        <w:rPr>
          <w:sz w:val="24"/>
          <w:szCs w:val="24"/>
        </w:rPr>
        <w:t>where the books came from, and instructions on how to get a book club started at their school. By turning the delivery of the “</w:t>
      </w:r>
      <w:r w:rsidR="00C8043D">
        <w:rPr>
          <w:sz w:val="24"/>
          <w:szCs w:val="24"/>
        </w:rPr>
        <w:t>BookChest</w:t>
      </w:r>
      <w:r w:rsidRPr="000A7C6B">
        <w:rPr>
          <w:sz w:val="24"/>
          <w:szCs w:val="24"/>
        </w:rPr>
        <w:t xml:space="preserve">” into this mini-event, it will raise awareness within the school of the importance of </w:t>
      </w:r>
      <w:r w:rsidR="00211ADB">
        <w:rPr>
          <w:sz w:val="24"/>
          <w:szCs w:val="24"/>
        </w:rPr>
        <w:t xml:space="preserve">literacy. After the first pilot </w:t>
      </w:r>
      <w:r w:rsidRPr="000A7C6B">
        <w:rPr>
          <w:sz w:val="24"/>
          <w:szCs w:val="24"/>
        </w:rPr>
        <w:t xml:space="preserve">visit, the project will </w:t>
      </w:r>
      <w:r>
        <w:rPr>
          <w:sz w:val="24"/>
          <w:szCs w:val="24"/>
        </w:rPr>
        <w:t>be evaluated using feedback from the homeroom teacher</w:t>
      </w:r>
      <w:r w:rsidRPr="000A7C6B">
        <w:rPr>
          <w:sz w:val="24"/>
          <w:szCs w:val="24"/>
        </w:rPr>
        <w:t xml:space="preserve"> to assess if </w:t>
      </w:r>
      <w:r w:rsidR="00211ADB">
        <w:rPr>
          <w:sz w:val="24"/>
          <w:szCs w:val="24"/>
        </w:rPr>
        <w:t xml:space="preserve">the project’s </w:t>
      </w:r>
      <w:r>
        <w:rPr>
          <w:sz w:val="24"/>
          <w:szCs w:val="24"/>
        </w:rPr>
        <w:t>quality can be improved before the</w:t>
      </w:r>
      <w:r w:rsidR="00C8043D">
        <w:rPr>
          <w:sz w:val="24"/>
          <w:szCs w:val="24"/>
        </w:rPr>
        <w:t xml:space="preserve"> </w:t>
      </w:r>
      <w:r>
        <w:rPr>
          <w:sz w:val="24"/>
          <w:szCs w:val="24"/>
        </w:rPr>
        <w:t>next visit</w:t>
      </w:r>
      <w:r w:rsidRPr="000A7C6B">
        <w:rPr>
          <w:sz w:val="24"/>
          <w:szCs w:val="24"/>
        </w:rPr>
        <w:t xml:space="preserve">. Although a classroom visit </w:t>
      </w:r>
      <w:r w:rsidR="00211ADB">
        <w:rPr>
          <w:sz w:val="24"/>
          <w:szCs w:val="24"/>
        </w:rPr>
        <w:t>is</w:t>
      </w:r>
      <w:r w:rsidRPr="000A7C6B">
        <w:rPr>
          <w:sz w:val="24"/>
          <w:szCs w:val="24"/>
        </w:rPr>
        <w:t xml:space="preserve"> ambitious, the founder of </w:t>
      </w:r>
      <w:r w:rsidR="00C8043D">
        <w:rPr>
          <w:sz w:val="24"/>
          <w:szCs w:val="24"/>
        </w:rPr>
        <w:t>The BookChest Project</w:t>
      </w:r>
      <w:r w:rsidRPr="000A7C6B">
        <w:rPr>
          <w:sz w:val="24"/>
          <w:szCs w:val="24"/>
        </w:rPr>
        <w:t xml:space="preserve"> has experience running presentations on various topics to young students</w:t>
      </w:r>
      <w:r>
        <w:rPr>
          <w:sz w:val="24"/>
          <w:szCs w:val="24"/>
        </w:rPr>
        <w:t xml:space="preserve"> in the target age range</w:t>
      </w:r>
      <w:r w:rsidRPr="000A7C6B">
        <w:rPr>
          <w:sz w:val="24"/>
          <w:szCs w:val="24"/>
        </w:rPr>
        <w:t>.</w:t>
      </w:r>
    </w:p>
    <w:p w:rsidR="00C8043D" w:rsidRDefault="00C8043D" w:rsidP="00925764">
      <w:pPr>
        <w:rPr>
          <w:b/>
          <w:sz w:val="24"/>
          <w:szCs w:val="24"/>
        </w:rPr>
      </w:pPr>
    </w:p>
    <w:p w:rsidR="00925764" w:rsidRPr="00925764" w:rsidRDefault="00925764" w:rsidP="00925764">
      <w:pPr>
        <w:rPr>
          <w:b/>
          <w:sz w:val="24"/>
          <w:szCs w:val="24"/>
        </w:rPr>
      </w:pPr>
      <w:r>
        <w:rPr>
          <w:b/>
          <w:sz w:val="24"/>
          <w:szCs w:val="24"/>
        </w:rPr>
        <w:lastRenderedPageBreak/>
        <w:t xml:space="preserve">Pilot </w:t>
      </w:r>
      <w:r w:rsidR="00E31213">
        <w:rPr>
          <w:b/>
          <w:sz w:val="24"/>
          <w:szCs w:val="24"/>
        </w:rPr>
        <w:t>Program</w:t>
      </w:r>
      <w:r>
        <w:rPr>
          <w:b/>
          <w:sz w:val="24"/>
          <w:szCs w:val="24"/>
        </w:rPr>
        <w:t xml:space="preserve"> – Rene Gordon Elementary School</w:t>
      </w:r>
    </w:p>
    <w:p w:rsidR="001D04D0" w:rsidRDefault="00E31213" w:rsidP="00C847EE">
      <w:pPr>
        <w:rPr>
          <w:sz w:val="24"/>
          <w:szCs w:val="24"/>
        </w:rPr>
      </w:pPr>
      <w:r>
        <w:rPr>
          <w:sz w:val="24"/>
          <w:szCs w:val="24"/>
        </w:rPr>
        <w:t xml:space="preserve">For </w:t>
      </w:r>
      <w:r w:rsidR="00211ADB">
        <w:rPr>
          <w:sz w:val="24"/>
          <w:szCs w:val="24"/>
        </w:rPr>
        <w:t>the</w:t>
      </w:r>
      <w:r>
        <w:rPr>
          <w:sz w:val="24"/>
          <w:szCs w:val="24"/>
        </w:rPr>
        <w:t xml:space="preserve"> pilot</w:t>
      </w:r>
      <w:r w:rsidR="000A7C6B" w:rsidRPr="000A7C6B">
        <w:rPr>
          <w:sz w:val="24"/>
          <w:szCs w:val="24"/>
        </w:rPr>
        <w:t xml:space="preserve"> test, </w:t>
      </w:r>
      <w:r w:rsidR="00C8043D">
        <w:rPr>
          <w:sz w:val="24"/>
          <w:szCs w:val="24"/>
        </w:rPr>
        <w:t>The BookChest Project</w:t>
      </w:r>
      <w:r w:rsidR="000A7C6B" w:rsidRPr="000A7C6B">
        <w:rPr>
          <w:sz w:val="24"/>
          <w:szCs w:val="24"/>
        </w:rPr>
        <w:t xml:space="preserve"> has selected Rene Gordon Elementary School located at Don Mills &amp; York Mills</w:t>
      </w:r>
      <w:r w:rsidR="00790426">
        <w:rPr>
          <w:sz w:val="24"/>
          <w:szCs w:val="24"/>
        </w:rPr>
        <w:t>.</w:t>
      </w:r>
      <w:r w:rsidR="000A7C6B" w:rsidRPr="000A7C6B">
        <w:rPr>
          <w:sz w:val="24"/>
          <w:szCs w:val="24"/>
        </w:rPr>
        <w:t xml:space="preserve"> </w:t>
      </w:r>
      <w:r w:rsidR="00790426">
        <w:rPr>
          <w:sz w:val="24"/>
          <w:szCs w:val="24"/>
        </w:rPr>
        <w:t>T</w:t>
      </w:r>
      <w:r w:rsidR="000A7C6B" w:rsidRPr="000A7C6B">
        <w:rPr>
          <w:sz w:val="24"/>
          <w:szCs w:val="24"/>
        </w:rPr>
        <w:t>he founder has prior connections with the principal</w:t>
      </w:r>
      <w:r>
        <w:rPr>
          <w:sz w:val="24"/>
          <w:szCs w:val="24"/>
        </w:rPr>
        <w:t>, Jeff Little,</w:t>
      </w:r>
      <w:r w:rsidR="000A7C6B" w:rsidRPr="000A7C6B">
        <w:rPr>
          <w:sz w:val="24"/>
          <w:szCs w:val="24"/>
        </w:rPr>
        <w:t xml:space="preserve"> through a nursing co-op placement</w:t>
      </w:r>
      <w:r>
        <w:rPr>
          <w:sz w:val="24"/>
          <w:szCs w:val="24"/>
        </w:rPr>
        <w:t xml:space="preserve">. </w:t>
      </w:r>
      <w:r w:rsidR="00AA5D57" w:rsidRPr="000A7C6B">
        <w:rPr>
          <w:sz w:val="24"/>
          <w:szCs w:val="24"/>
        </w:rPr>
        <w:t xml:space="preserve">Rene Gordon is </w:t>
      </w:r>
      <w:r w:rsidR="00AA5D57">
        <w:rPr>
          <w:sz w:val="24"/>
          <w:szCs w:val="24"/>
        </w:rPr>
        <w:t xml:space="preserve">located in </w:t>
      </w:r>
      <w:r w:rsidR="009A10EA">
        <w:rPr>
          <w:sz w:val="24"/>
          <w:szCs w:val="24"/>
        </w:rPr>
        <w:t>the Parkwoods Donalda neighbourhood,</w:t>
      </w:r>
      <w:r w:rsidR="00AA5D57">
        <w:rPr>
          <w:sz w:val="24"/>
          <w:szCs w:val="24"/>
        </w:rPr>
        <w:t xml:space="preserve"> </w:t>
      </w:r>
      <w:r w:rsidR="00AA5D57" w:rsidRPr="000A7C6B">
        <w:rPr>
          <w:sz w:val="24"/>
          <w:szCs w:val="24"/>
        </w:rPr>
        <w:t xml:space="preserve">where </w:t>
      </w:r>
      <w:r w:rsidR="009A10EA">
        <w:rPr>
          <w:sz w:val="24"/>
          <w:szCs w:val="24"/>
        </w:rPr>
        <w:t>20% of resi</w:t>
      </w:r>
      <w:r w:rsidR="001D04D0">
        <w:rPr>
          <w:sz w:val="24"/>
          <w:szCs w:val="24"/>
        </w:rPr>
        <w:t>dents are classified under the After-Tax Low Income Measure category</w:t>
      </w:r>
      <w:r w:rsidR="00443F38">
        <w:rPr>
          <w:rStyle w:val="FootnoteReference"/>
          <w:sz w:val="24"/>
          <w:szCs w:val="24"/>
        </w:rPr>
        <w:footnoteReference w:id="3"/>
      </w:r>
      <w:r w:rsidR="00AA5D57" w:rsidRPr="000A7C6B">
        <w:rPr>
          <w:sz w:val="24"/>
          <w:szCs w:val="24"/>
        </w:rPr>
        <w:t xml:space="preserve">. </w:t>
      </w:r>
      <w:r>
        <w:rPr>
          <w:sz w:val="24"/>
          <w:szCs w:val="24"/>
        </w:rPr>
        <w:t xml:space="preserve">The project’s details have been pitched to Jeff and </w:t>
      </w:r>
      <w:r w:rsidR="000A7C6B" w:rsidRPr="000A7C6B">
        <w:rPr>
          <w:sz w:val="24"/>
          <w:szCs w:val="24"/>
        </w:rPr>
        <w:t xml:space="preserve">he is </w:t>
      </w:r>
      <w:r>
        <w:rPr>
          <w:sz w:val="24"/>
          <w:szCs w:val="24"/>
        </w:rPr>
        <w:t xml:space="preserve">extremely </w:t>
      </w:r>
      <w:r w:rsidR="000A7C6B" w:rsidRPr="000A7C6B">
        <w:rPr>
          <w:sz w:val="24"/>
          <w:szCs w:val="24"/>
        </w:rPr>
        <w:t>receptive to the idea</w:t>
      </w:r>
      <w:r>
        <w:rPr>
          <w:sz w:val="24"/>
          <w:szCs w:val="24"/>
        </w:rPr>
        <w:t xml:space="preserve">. Through Jeff, </w:t>
      </w:r>
      <w:r w:rsidR="00C8043D">
        <w:rPr>
          <w:sz w:val="24"/>
          <w:szCs w:val="24"/>
        </w:rPr>
        <w:t>The BookChest Project</w:t>
      </w:r>
      <w:r>
        <w:rPr>
          <w:sz w:val="24"/>
          <w:szCs w:val="24"/>
        </w:rPr>
        <w:t xml:space="preserve"> has established contact with the grade 4 homeroom teacher, Ms. Mohan, who is also receptive to the project and is willing to schedule a classroom visit in May when </w:t>
      </w:r>
      <w:r w:rsidR="00C8043D">
        <w:rPr>
          <w:sz w:val="24"/>
          <w:szCs w:val="24"/>
        </w:rPr>
        <w:t>The BookChest Project</w:t>
      </w:r>
      <w:r>
        <w:rPr>
          <w:sz w:val="24"/>
          <w:szCs w:val="24"/>
        </w:rPr>
        <w:t xml:space="preserve"> is ready</w:t>
      </w:r>
      <w:r w:rsidR="000A7C6B" w:rsidRPr="000A7C6B">
        <w:rPr>
          <w:sz w:val="24"/>
          <w:szCs w:val="24"/>
        </w:rPr>
        <w:t xml:space="preserve"> </w:t>
      </w:r>
      <w:r w:rsidR="001F36F8">
        <w:rPr>
          <w:sz w:val="24"/>
          <w:szCs w:val="24"/>
        </w:rPr>
        <w:t>to deliver</w:t>
      </w:r>
      <w:r w:rsidR="001F36F8">
        <w:rPr>
          <w:rStyle w:val="FootnoteReference"/>
          <w:sz w:val="24"/>
          <w:szCs w:val="24"/>
        </w:rPr>
        <w:footnoteReference w:id="4"/>
      </w:r>
      <w:r>
        <w:rPr>
          <w:sz w:val="24"/>
          <w:szCs w:val="24"/>
        </w:rPr>
        <w:t xml:space="preserve">. </w:t>
      </w:r>
      <w:r w:rsidR="007E03D6">
        <w:rPr>
          <w:sz w:val="24"/>
          <w:szCs w:val="24"/>
        </w:rPr>
        <w:t xml:space="preserve">After a brief discussion, </w:t>
      </w:r>
      <w:r w:rsidR="00C8043D">
        <w:rPr>
          <w:sz w:val="24"/>
          <w:szCs w:val="24"/>
        </w:rPr>
        <w:t>The BookChest Project</w:t>
      </w:r>
      <w:r w:rsidR="001D04D0">
        <w:rPr>
          <w:sz w:val="24"/>
          <w:szCs w:val="24"/>
        </w:rPr>
        <w:t xml:space="preserve"> has</w:t>
      </w:r>
      <w:r w:rsidR="007E03D6">
        <w:rPr>
          <w:sz w:val="24"/>
          <w:szCs w:val="24"/>
        </w:rPr>
        <w:t xml:space="preserve"> learned that Ms. Mohan’s classroom is in short supply of books and most of her students are from immigrant backgrounds. These factors make her class the ideal case to pilot-test the project, and feedback will be obtained from Ms. Mohan after project implementation. </w:t>
      </w:r>
    </w:p>
    <w:p w:rsidR="00C847EE" w:rsidRPr="001D04D0" w:rsidRDefault="00B34E06" w:rsidP="00C847EE">
      <w:pPr>
        <w:rPr>
          <w:sz w:val="24"/>
          <w:szCs w:val="24"/>
        </w:rPr>
      </w:pPr>
      <w:r>
        <w:rPr>
          <w:noProof/>
          <w:lang w:eastAsia="en-US"/>
        </w:rPr>
        <mc:AlternateContent>
          <mc:Choice Requires="wpg">
            <w:drawing>
              <wp:anchor distT="0" distB="0" distL="114300" distR="114300" simplePos="0" relativeHeight="251678720" behindDoc="0" locked="1" layoutInCell="1" allowOverlap="1" wp14:anchorId="0CF28C2A" wp14:editId="4FF7E9DE">
                <wp:simplePos x="0" y="0"/>
                <wp:positionH relativeFrom="page">
                  <wp:posOffset>391795</wp:posOffset>
                </wp:positionH>
                <wp:positionV relativeFrom="margin">
                  <wp:posOffset>0</wp:posOffset>
                </wp:positionV>
                <wp:extent cx="222250" cy="9142730"/>
                <wp:effectExtent l="0" t="0" r="3175" b="635"/>
                <wp:wrapNone/>
                <wp:docPr id="129" name="Group 129"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30" name="Rectangle 130"/>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36BDC554" id="Group 129" o:spid="_x0000_s1026" alt="Decorative sidebar" style="position:absolute;margin-left:30.85pt;margin-top:0;width:17.5pt;height:719.9pt;z-index:251678720;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">
                <v:rect id="Rectangle 130"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YK8QA&#10;AADcAAAADwAAAGRycy9kb3ducmV2LnhtbESPT0sDMRDF74LfIYzgzWZVkLJttlRBVHoQW71Pk9k/&#10;dDNZknR3++2dg+Bthvfmvd+sN7Pv1UgxdYEN3C8KUMQ2uI4bA9+H17slqJSRHfaBycCFEmyq66s1&#10;li5M/EXjPjdKQjiVaKDNeSi1TrYlj2kRBmLR6hA9Zlljo13EScJ9rx+K4kl77FgaWhzopSV72p+9&#10;gZ9QP0/eHvljvHx257ddtHa5M+b2Zt6uQGWa87/57/rdCf6j4MszMo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mCvEAAAA3AAAAA8AAAAAAAAAAAAAAAAAmAIAAGRycy9k&#10;b3ducmV2LnhtbFBLBQYAAAAABAAEAPUAAACJAwAAAAA=&#10;" filled="f" stroked="f" strokeweight="1pt"/>
                <v:rect id="Rectangle 131"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YcMEA&#10;AADcAAAADwAAAGRycy9kb3ducmV2LnhtbERP24rCMBB9F/yHMIJvmqpQpZoW8QKLD4KXDxiasS02&#10;k9LEWvfrNwsL+zaHc51N1ptadNS6yrKC2TQCQZxbXXGh4H47TlYgnEfWWFsmBR9ykKXDwQYTbd98&#10;oe7qCxFC2CWooPS+SaR0eUkG3dQ2xIF72NagD7AtpG7xHcJNLedRFEuDFYeGEhvalZQ/ry+j4HzY&#10;L6vPqYsXRjf8OM+/7Sm+KTUe9ds1CE+9/xf/ub90mL+Ywe8z4QK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IWHDBAAAA3AAAAA8AAAAAAAAAAAAAAAAAmAIAAGRycy9kb3du&#10;cmV2LnhtbFBLBQYAAAAABAAEAPUAAACGAwAAAAA=&#10;" fillcolor="#a0cdd8 [1943]" stroked="f" strokeweight="1pt">
                  <v:path arrowok="t"/>
                  <o:lock v:ext="edit" aspectratio="t"/>
                </v:rect>
                <w10:wrap anchorx="page" anchory="margin"/>
                <w10:anchorlock/>
              </v:group>
            </w:pict>
          </mc:Fallback>
        </mc:AlternateContent>
      </w:r>
      <w:r w:rsidR="00C847EE">
        <w:rPr>
          <w:b/>
          <w:sz w:val="24"/>
          <w:szCs w:val="24"/>
        </w:rPr>
        <w:t>Key Personnel:</w:t>
      </w:r>
    </w:p>
    <w:p w:rsidR="00C847EE" w:rsidRPr="00C847EE" w:rsidRDefault="00C847EE" w:rsidP="00C847EE">
      <w:pPr>
        <w:spacing w:after="0" w:line="240" w:lineRule="auto"/>
        <w:rPr>
          <w:sz w:val="24"/>
          <w:szCs w:val="24"/>
        </w:rPr>
      </w:pPr>
      <w:r w:rsidRPr="00B66B58">
        <w:rPr>
          <w:b/>
          <w:sz w:val="24"/>
          <w:szCs w:val="24"/>
        </w:rPr>
        <w:t>Daniel Law:</w:t>
      </w:r>
      <w:r w:rsidRPr="00C847EE">
        <w:rPr>
          <w:sz w:val="24"/>
          <w:szCs w:val="24"/>
        </w:rPr>
        <w:t xml:space="preserve"> </w:t>
      </w:r>
      <w:r w:rsidR="00B66B58">
        <w:rPr>
          <w:sz w:val="24"/>
          <w:szCs w:val="24"/>
        </w:rPr>
        <w:t>Primary</w:t>
      </w:r>
      <w:r w:rsidRPr="00C847EE">
        <w:rPr>
          <w:sz w:val="24"/>
          <w:szCs w:val="24"/>
        </w:rPr>
        <w:t xml:space="preserve"> contact and </w:t>
      </w:r>
      <w:r w:rsidR="001D04D0">
        <w:rPr>
          <w:sz w:val="24"/>
          <w:szCs w:val="24"/>
        </w:rPr>
        <w:t>founder of</w:t>
      </w:r>
      <w:r w:rsidRPr="00C847EE">
        <w:rPr>
          <w:sz w:val="24"/>
          <w:szCs w:val="24"/>
        </w:rPr>
        <w:t xml:space="preserve"> the </w:t>
      </w:r>
      <w:r w:rsidR="00C8043D">
        <w:rPr>
          <w:sz w:val="24"/>
          <w:szCs w:val="24"/>
        </w:rPr>
        <w:t>The BookChest Project</w:t>
      </w:r>
      <w:r w:rsidRPr="00C847EE">
        <w:rPr>
          <w:sz w:val="24"/>
          <w:szCs w:val="24"/>
        </w:rPr>
        <w:t xml:space="preserve"> initiative.</w:t>
      </w:r>
      <w:r w:rsidR="00B66B58">
        <w:rPr>
          <w:sz w:val="24"/>
          <w:szCs w:val="24"/>
        </w:rPr>
        <w:t xml:space="preserve"> His t</w:t>
      </w:r>
      <w:r w:rsidRPr="00C847EE">
        <w:rPr>
          <w:sz w:val="24"/>
          <w:szCs w:val="24"/>
        </w:rPr>
        <w:t>asks</w:t>
      </w:r>
      <w:r w:rsidR="00B66B58">
        <w:rPr>
          <w:sz w:val="24"/>
          <w:szCs w:val="24"/>
        </w:rPr>
        <w:t xml:space="preserve"> for the project</w:t>
      </w:r>
      <w:r w:rsidRPr="00C847EE">
        <w:rPr>
          <w:sz w:val="24"/>
          <w:szCs w:val="24"/>
        </w:rPr>
        <w:t xml:space="preserve"> will include c</w:t>
      </w:r>
      <w:r w:rsidR="00B66B58">
        <w:rPr>
          <w:sz w:val="24"/>
          <w:szCs w:val="24"/>
        </w:rPr>
        <w:t>ontacting donors</w:t>
      </w:r>
      <w:r w:rsidRPr="00C847EE">
        <w:rPr>
          <w:sz w:val="24"/>
          <w:szCs w:val="24"/>
        </w:rPr>
        <w:t xml:space="preserve"> for books, overseeing the assembly of the “</w:t>
      </w:r>
      <w:r w:rsidR="00C8043D">
        <w:rPr>
          <w:sz w:val="24"/>
          <w:szCs w:val="24"/>
        </w:rPr>
        <w:t>BookChests</w:t>
      </w:r>
      <w:r w:rsidRPr="00C847EE">
        <w:rPr>
          <w:sz w:val="24"/>
          <w:szCs w:val="24"/>
        </w:rPr>
        <w:t xml:space="preserve">”, </w:t>
      </w:r>
      <w:r w:rsidR="00B66B58">
        <w:rPr>
          <w:sz w:val="24"/>
          <w:szCs w:val="24"/>
        </w:rPr>
        <w:t xml:space="preserve">arranging visits to schools, </w:t>
      </w:r>
      <w:r w:rsidRPr="00C847EE">
        <w:rPr>
          <w:sz w:val="24"/>
          <w:szCs w:val="24"/>
        </w:rPr>
        <w:t xml:space="preserve">delivering </w:t>
      </w:r>
      <w:r w:rsidR="00B66B58">
        <w:rPr>
          <w:sz w:val="24"/>
          <w:szCs w:val="24"/>
        </w:rPr>
        <w:t>“</w:t>
      </w:r>
      <w:r w:rsidRPr="00C847EE">
        <w:rPr>
          <w:sz w:val="24"/>
          <w:szCs w:val="24"/>
        </w:rPr>
        <w:t xml:space="preserve">the </w:t>
      </w:r>
      <w:r w:rsidR="00C8043D">
        <w:rPr>
          <w:sz w:val="24"/>
          <w:szCs w:val="24"/>
        </w:rPr>
        <w:t>BookChests</w:t>
      </w:r>
      <w:r w:rsidR="00B66B58">
        <w:rPr>
          <w:sz w:val="24"/>
          <w:szCs w:val="24"/>
        </w:rPr>
        <w:t xml:space="preserve">”, </w:t>
      </w:r>
      <w:r w:rsidRPr="00C847EE">
        <w:rPr>
          <w:sz w:val="24"/>
          <w:szCs w:val="24"/>
        </w:rPr>
        <w:t>giving presentations to class</w:t>
      </w:r>
      <w:r w:rsidR="00B66B58">
        <w:rPr>
          <w:sz w:val="24"/>
          <w:szCs w:val="24"/>
        </w:rPr>
        <w:t>es, and evaluating the program’s success</w:t>
      </w:r>
      <w:r w:rsidRPr="00C847EE">
        <w:rPr>
          <w:sz w:val="24"/>
          <w:szCs w:val="24"/>
        </w:rPr>
        <w:t xml:space="preserve">.  </w:t>
      </w:r>
    </w:p>
    <w:p w:rsidR="00C847EE" w:rsidRPr="00C847EE" w:rsidRDefault="00C847EE" w:rsidP="00C847EE">
      <w:pPr>
        <w:spacing w:after="0" w:line="240" w:lineRule="auto"/>
        <w:rPr>
          <w:sz w:val="24"/>
          <w:szCs w:val="24"/>
        </w:rPr>
      </w:pPr>
    </w:p>
    <w:p w:rsidR="009C69CD" w:rsidRDefault="00C847EE" w:rsidP="00C847EE">
      <w:pPr>
        <w:spacing w:after="0" w:line="240" w:lineRule="auto"/>
        <w:rPr>
          <w:sz w:val="24"/>
          <w:szCs w:val="24"/>
        </w:rPr>
      </w:pPr>
      <w:r w:rsidRPr="00257BC9">
        <w:rPr>
          <w:b/>
          <w:sz w:val="24"/>
          <w:szCs w:val="24"/>
        </w:rPr>
        <w:t>Thomas Ng</w:t>
      </w:r>
      <w:r w:rsidRPr="00C847EE">
        <w:rPr>
          <w:sz w:val="24"/>
          <w:szCs w:val="24"/>
        </w:rPr>
        <w:t xml:space="preserve">: </w:t>
      </w:r>
      <w:r w:rsidR="00257BC9">
        <w:rPr>
          <w:sz w:val="24"/>
          <w:szCs w:val="24"/>
        </w:rPr>
        <w:t>Graduate of</w:t>
      </w:r>
      <w:r w:rsidRPr="00C847EE">
        <w:rPr>
          <w:sz w:val="24"/>
          <w:szCs w:val="24"/>
        </w:rPr>
        <w:t xml:space="preserve"> Sheridan College’s Illustration undergraduate program. </w:t>
      </w:r>
      <w:r w:rsidR="00257BC9">
        <w:rPr>
          <w:sz w:val="24"/>
          <w:szCs w:val="24"/>
        </w:rPr>
        <w:t>He will be t</w:t>
      </w:r>
      <w:r w:rsidRPr="00C847EE">
        <w:rPr>
          <w:sz w:val="24"/>
          <w:szCs w:val="24"/>
        </w:rPr>
        <w:t>he creative consultant behind the design and assembly of the “</w:t>
      </w:r>
      <w:r w:rsidR="00C8043D">
        <w:rPr>
          <w:sz w:val="24"/>
          <w:szCs w:val="24"/>
        </w:rPr>
        <w:t>BookChests</w:t>
      </w:r>
      <w:r w:rsidRPr="00C847EE">
        <w:rPr>
          <w:sz w:val="24"/>
          <w:szCs w:val="24"/>
        </w:rPr>
        <w:t>”</w:t>
      </w:r>
      <w:r w:rsidR="00257BC9">
        <w:rPr>
          <w:sz w:val="24"/>
          <w:szCs w:val="24"/>
        </w:rPr>
        <w:t xml:space="preserve"> for </w:t>
      </w:r>
      <w:r w:rsidR="001D04D0">
        <w:rPr>
          <w:sz w:val="24"/>
          <w:szCs w:val="24"/>
        </w:rPr>
        <w:t xml:space="preserve">the </w:t>
      </w:r>
      <w:r w:rsidR="00257BC9">
        <w:rPr>
          <w:sz w:val="24"/>
          <w:szCs w:val="24"/>
        </w:rPr>
        <w:t>children</w:t>
      </w:r>
      <w:r w:rsidRPr="00C847EE">
        <w:rPr>
          <w:sz w:val="24"/>
          <w:szCs w:val="24"/>
        </w:rPr>
        <w:t xml:space="preserve">. </w:t>
      </w:r>
      <w:r w:rsidR="001D04D0">
        <w:rPr>
          <w:sz w:val="24"/>
          <w:szCs w:val="24"/>
        </w:rPr>
        <w:t>With input from the founder, Thomas will have creative freedom in designing the boxes</w:t>
      </w:r>
      <w:r w:rsidRPr="00C847EE">
        <w:rPr>
          <w:sz w:val="24"/>
          <w:szCs w:val="24"/>
        </w:rPr>
        <w:t>.</w:t>
      </w:r>
      <w:r w:rsidR="009C69CD">
        <w:rPr>
          <w:sz w:val="24"/>
          <w:szCs w:val="24"/>
        </w:rPr>
        <w:t xml:space="preserve"> </w:t>
      </w:r>
    </w:p>
    <w:p w:rsidR="009C69CD" w:rsidRDefault="009C69CD" w:rsidP="00C847EE">
      <w:pPr>
        <w:spacing w:after="0" w:line="240" w:lineRule="auto"/>
        <w:rPr>
          <w:sz w:val="24"/>
          <w:szCs w:val="24"/>
        </w:rPr>
      </w:pPr>
    </w:p>
    <w:p w:rsidR="009C69CD" w:rsidRDefault="009C69CD" w:rsidP="00C847EE">
      <w:pPr>
        <w:spacing w:after="0" w:line="240" w:lineRule="auto"/>
        <w:rPr>
          <w:sz w:val="24"/>
          <w:szCs w:val="24"/>
        </w:rPr>
      </w:pPr>
      <w:r>
        <w:rPr>
          <w:sz w:val="24"/>
          <w:szCs w:val="24"/>
        </w:rPr>
        <w:tab/>
        <w:t xml:space="preserve">Email: </w:t>
      </w:r>
      <w:hyperlink r:id="rId15" w:history="1">
        <w:r w:rsidRPr="00850E53">
          <w:rPr>
            <w:rStyle w:val="Hyperlink"/>
            <w:sz w:val="24"/>
            <w:szCs w:val="24"/>
          </w:rPr>
          <w:t>tom@tknson.com</w:t>
        </w:r>
      </w:hyperlink>
    </w:p>
    <w:p w:rsidR="00C847EE" w:rsidRPr="00C847EE" w:rsidRDefault="009C69CD" w:rsidP="00C847EE">
      <w:pPr>
        <w:spacing w:after="0" w:line="240" w:lineRule="auto"/>
        <w:rPr>
          <w:sz w:val="24"/>
          <w:szCs w:val="24"/>
        </w:rPr>
      </w:pPr>
      <w:r>
        <w:rPr>
          <w:sz w:val="24"/>
          <w:szCs w:val="24"/>
        </w:rPr>
        <w:tab/>
        <w:t xml:space="preserve">Website: </w:t>
      </w:r>
      <w:r w:rsidRPr="009C69CD">
        <w:rPr>
          <w:sz w:val="24"/>
          <w:szCs w:val="24"/>
        </w:rPr>
        <w:t>http://www.tknson.com/</w:t>
      </w:r>
      <w:r w:rsidR="00C847EE" w:rsidRPr="00C847EE">
        <w:rPr>
          <w:sz w:val="24"/>
          <w:szCs w:val="24"/>
        </w:rPr>
        <w:t xml:space="preserve"> </w:t>
      </w:r>
    </w:p>
    <w:p w:rsidR="00C847EE" w:rsidRPr="00C847EE" w:rsidRDefault="00C847EE" w:rsidP="00C847EE">
      <w:pPr>
        <w:spacing w:after="0" w:line="240" w:lineRule="auto"/>
        <w:rPr>
          <w:sz w:val="24"/>
          <w:szCs w:val="24"/>
        </w:rPr>
      </w:pPr>
    </w:p>
    <w:p w:rsidR="00C847EE" w:rsidRDefault="00C847EE" w:rsidP="00C847EE">
      <w:pPr>
        <w:spacing w:after="0" w:line="240" w:lineRule="auto"/>
        <w:rPr>
          <w:sz w:val="24"/>
          <w:szCs w:val="24"/>
        </w:rPr>
      </w:pPr>
      <w:r w:rsidRPr="008F119E">
        <w:rPr>
          <w:b/>
          <w:sz w:val="24"/>
          <w:szCs w:val="24"/>
        </w:rPr>
        <w:t>Jeff Little</w:t>
      </w:r>
      <w:r w:rsidRPr="00C847EE">
        <w:rPr>
          <w:sz w:val="24"/>
          <w:szCs w:val="24"/>
        </w:rPr>
        <w:t xml:space="preserve">: The founder of </w:t>
      </w:r>
      <w:r w:rsidR="00C8043D">
        <w:rPr>
          <w:sz w:val="24"/>
          <w:szCs w:val="24"/>
        </w:rPr>
        <w:t>The BookChest Project</w:t>
      </w:r>
      <w:r w:rsidRPr="00C847EE">
        <w:rPr>
          <w:sz w:val="24"/>
          <w:szCs w:val="24"/>
        </w:rPr>
        <w:t xml:space="preserve"> already has an established relationship with the principal of Rene Gordon Elementary, a school in the Toronto District School Board. The project has been pitched to </w:t>
      </w:r>
      <w:r w:rsidR="00F72BC5">
        <w:rPr>
          <w:sz w:val="24"/>
          <w:szCs w:val="24"/>
        </w:rPr>
        <w:t>Principal Little</w:t>
      </w:r>
      <w:r w:rsidRPr="00C847EE">
        <w:rPr>
          <w:sz w:val="24"/>
          <w:szCs w:val="24"/>
        </w:rPr>
        <w:t xml:space="preserve"> and </w:t>
      </w:r>
      <w:r w:rsidR="00F72BC5">
        <w:rPr>
          <w:sz w:val="24"/>
          <w:szCs w:val="24"/>
        </w:rPr>
        <w:t>he is</w:t>
      </w:r>
      <w:r w:rsidRPr="00C847EE">
        <w:rPr>
          <w:sz w:val="24"/>
          <w:szCs w:val="24"/>
        </w:rPr>
        <w:t xml:space="preserve"> very receptive to the idea of receiving a “</w:t>
      </w:r>
      <w:r w:rsidR="00C8043D">
        <w:rPr>
          <w:sz w:val="24"/>
          <w:szCs w:val="24"/>
        </w:rPr>
        <w:t>BookChest</w:t>
      </w:r>
      <w:r w:rsidRPr="00C847EE">
        <w:rPr>
          <w:sz w:val="24"/>
          <w:szCs w:val="24"/>
        </w:rPr>
        <w:t>”</w:t>
      </w:r>
      <w:r w:rsidR="008F119E">
        <w:rPr>
          <w:sz w:val="24"/>
          <w:szCs w:val="24"/>
        </w:rPr>
        <w:t xml:space="preserve"> and a visit</w:t>
      </w:r>
      <w:r w:rsidRPr="00C847EE">
        <w:rPr>
          <w:sz w:val="24"/>
          <w:szCs w:val="24"/>
        </w:rPr>
        <w:t xml:space="preserve">. Rene Gordon </w:t>
      </w:r>
      <w:r w:rsidR="00F72BC5">
        <w:rPr>
          <w:sz w:val="24"/>
          <w:szCs w:val="24"/>
        </w:rPr>
        <w:t>is</w:t>
      </w:r>
      <w:r w:rsidRPr="00C847EE">
        <w:rPr>
          <w:sz w:val="24"/>
          <w:szCs w:val="24"/>
        </w:rPr>
        <w:t xml:space="preserve"> located in a low-income neighbourhood according to Toronto’s neighbourhood profiles. Considering these factors, this makes Rene Gordon an ideal school for a pilot-test visit. Principal </w:t>
      </w:r>
      <w:r w:rsidR="00F72BC5">
        <w:rPr>
          <w:sz w:val="24"/>
          <w:szCs w:val="24"/>
        </w:rPr>
        <w:t>Little</w:t>
      </w:r>
      <w:r w:rsidRPr="00C847EE">
        <w:rPr>
          <w:sz w:val="24"/>
          <w:szCs w:val="24"/>
        </w:rPr>
        <w:t xml:space="preserve"> will also be a valuable partner because of his connections with other TDSB schools, </w:t>
      </w:r>
      <w:r w:rsidR="008F119E">
        <w:rPr>
          <w:sz w:val="24"/>
          <w:szCs w:val="24"/>
        </w:rPr>
        <w:t xml:space="preserve">and </w:t>
      </w:r>
      <w:r w:rsidRPr="00C847EE">
        <w:rPr>
          <w:sz w:val="24"/>
          <w:szCs w:val="24"/>
        </w:rPr>
        <w:t xml:space="preserve">his community partnerships with book organizations and libraries.  </w:t>
      </w:r>
    </w:p>
    <w:p w:rsidR="008F119E" w:rsidRDefault="008F119E" w:rsidP="00C847EE">
      <w:pPr>
        <w:spacing w:after="0" w:line="240" w:lineRule="auto"/>
        <w:rPr>
          <w:sz w:val="24"/>
          <w:szCs w:val="24"/>
        </w:rPr>
      </w:pPr>
    </w:p>
    <w:p w:rsidR="008F119E" w:rsidRDefault="008F119E" w:rsidP="00C847EE">
      <w:pPr>
        <w:spacing w:after="0" w:line="240" w:lineRule="auto"/>
        <w:rPr>
          <w:sz w:val="24"/>
          <w:szCs w:val="24"/>
        </w:rPr>
      </w:pPr>
      <w:r>
        <w:rPr>
          <w:sz w:val="24"/>
          <w:szCs w:val="24"/>
        </w:rPr>
        <w:tab/>
        <w:t xml:space="preserve">Email: </w:t>
      </w:r>
      <w:hyperlink r:id="rId16" w:history="1">
        <w:r w:rsidRPr="00850E53">
          <w:rPr>
            <w:rStyle w:val="Hyperlink"/>
            <w:sz w:val="24"/>
            <w:szCs w:val="24"/>
          </w:rPr>
          <w:t>jeff.little@tdsb.on.ca</w:t>
        </w:r>
      </w:hyperlink>
    </w:p>
    <w:p w:rsidR="008F119E" w:rsidRPr="00C847EE" w:rsidRDefault="008F119E" w:rsidP="00C847EE">
      <w:pPr>
        <w:spacing w:after="0" w:line="240" w:lineRule="auto"/>
        <w:rPr>
          <w:sz w:val="24"/>
          <w:szCs w:val="24"/>
        </w:rPr>
      </w:pPr>
      <w:r>
        <w:rPr>
          <w:sz w:val="24"/>
          <w:szCs w:val="24"/>
        </w:rPr>
        <w:tab/>
        <w:t xml:space="preserve">Website: </w:t>
      </w:r>
      <w:r w:rsidRPr="008F119E">
        <w:rPr>
          <w:sz w:val="24"/>
          <w:szCs w:val="24"/>
        </w:rPr>
        <w:t>http://schoolweb.tdsb.on.ca/renegordon/Home.aspx</w:t>
      </w:r>
    </w:p>
    <w:p w:rsidR="00C847EE" w:rsidRDefault="008F119E" w:rsidP="00C847EE">
      <w:pPr>
        <w:rPr>
          <w:sz w:val="24"/>
          <w:szCs w:val="24"/>
        </w:rPr>
      </w:pPr>
      <w:r>
        <w:rPr>
          <w:b/>
          <w:sz w:val="24"/>
          <w:szCs w:val="24"/>
        </w:rPr>
        <w:t>Rox</w:t>
      </w:r>
      <w:r w:rsidR="00343D62">
        <w:rPr>
          <w:noProof/>
          <w:lang w:eastAsia="en-US"/>
        </w:rPr>
        <mc:AlternateContent>
          <mc:Choice Requires="wpg">
            <w:drawing>
              <wp:anchor distT="0" distB="0" distL="114300" distR="114300" simplePos="0" relativeHeight="251682816" behindDoc="0" locked="1" layoutInCell="1" allowOverlap="1" wp14:anchorId="74D3D5D8" wp14:editId="7DBFA465">
                <wp:simplePos x="0" y="0"/>
                <wp:positionH relativeFrom="page">
                  <wp:posOffset>381635</wp:posOffset>
                </wp:positionH>
                <wp:positionV relativeFrom="margin">
                  <wp:posOffset>0</wp:posOffset>
                </wp:positionV>
                <wp:extent cx="222250" cy="9142730"/>
                <wp:effectExtent l="0" t="0" r="3175" b="635"/>
                <wp:wrapNone/>
                <wp:docPr id="3" name="Group 3"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4" name="Rectangle 4"/>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FB36F55" id="Group 3" o:spid="_x0000_s1026" alt="Decorative sidebar" style="position:absolute;margin-left:30.05pt;margin-top:0;width:17.5pt;height:719.9pt;z-index:251682816;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">
                <v:rect id="Rectangle 4"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rect id="Rectangle 5"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0jcIA&#10;AADaAAAADwAAAGRycy9kb3ducmV2LnhtbESP3YrCMBSE7xd8h3CEvVtTXaxSm4qsLogXgj8PcGiO&#10;bbE5KU221n16IwheDjPzDZMue1OLjlpXWVYwHkUgiHOrKy4UnE+/X3MQziNrrC2Tgjs5WGaDjxQT&#10;bW98oO7oCxEg7BJUUHrfJFK6vCSDbmQb4uBdbGvQB9kWUrd4C3BTy0kUxdJgxWGhxIZ+Ssqvxz+j&#10;YL9Zz6r7rou/jW74sp/82118Uupz2K8WIDz1/h1+tbdawRSeV8IN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fSNwgAAANoAAAAPAAAAAAAAAAAAAAAAAJgCAABkcnMvZG93&#10;bnJldi54bWxQSwUGAAAAAAQABAD1AAAAhwMAAAAA&#10;" fillcolor="#a0cdd8 [1943]" stroked="f" strokeweight="1pt">
                  <v:path arrowok="t"/>
                  <o:lock v:ext="edit" aspectratio="t"/>
                </v:rect>
                <w10:wrap anchorx="page" anchory="margin"/>
                <w10:anchorlock/>
              </v:group>
            </w:pict>
          </mc:Fallback>
        </mc:AlternateContent>
      </w:r>
      <w:r>
        <w:rPr>
          <w:b/>
          <w:sz w:val="24"/>
          <w:szCs w:val="24"/>
        </w:rPr>
        <w:t xml:space="preserve">anne Deans: </w:t>
      </w:r>
      <w:r w:rsidR="00F72BC5">
        <w:rPr>
          <w:sz w:val="24"/>
          <w:szCs w:val="24"/>
        </w:rPr>
        <w:t>The primary contact</w:t>
      </w:r>
      <w:r w:rsidR="00C847EE" w:rsidRPr="00C847EE">
        <w:rPr>
          <w:sz w:val="24"/>
          <w:szCs w:val="24"/>
        </w:rPr>
        <w:t xml:space="preserve"> from the Children’s Book Bank is Roxanne Deans, the Director of Inventory and Outreach. </w:t>
      </w:r>
      <w:r w:rsidR="00C8043D">
        <w:rPr>
          <w:sz w:val="24"/>
          <w:szCs w:val="24"/>
        </w:rPr>
        <w:t>The BookChest Project</w:t>
      </w:r>
      <w:r w:rsidR="00C847EE" w:rsidRPr="00C847EE">
        <w:rPr>
          <w:sz w:val="24"/>
          <w:szCs w:val="24"/>
        </w:rPr>
        <w:t xml:space="preserve"> has established contact with </w:t>
      </w:r>
      <w:r w:rsidR="00F72BC5">
        <w:rPr>
          <w:sz w:val="24"/>
          <w:szCs w:val="24"/>
        </w:rPr>
        <w:t xml:space="preserve">Ms. Deans and she has expressed her support for </w:t>
      </w:r>
      <w:r w:rsidR="00C847EE" w:rsidRPr="00C847EE">
        <w:rPr>
          <w:sz w:val="24"/>
          <w:szCs w:val="24"/>
        </w:rPr>
        <w:t>the project</w:t>
      </w:r>
      <w:r w:rsidR="00B87D0B">
        <w:rPr>
          <w:sz w:val="24"/>
          <w:szCs w:val="24"/>
        </w:rPr>
        <w:t>.</w:t>
      </w:r>
      <w:r w:rsidR="00C847EE" w:rsidRPr="00C847EE">
        <w:rPr>
          <w:sz w:val="24"/>
          <w:szCs w:val="24"/>
        </w:rPr>
        <w:t xml:space="preserve"> </w:t>
      </w:r>
      <w:r w:rsidR="00B87D0B">
        <w:rPr>
          <w:sz w:val="24"/>
          <w:szCs w:val="24"/>
        </w:rPr>
        <w:t>S</w:t>
      </w:r>
      <w:r w:rsidR="00C847EE" w:rsidRPr="00C847EE">
        <w:rPr>
          <w:sz w:val="24"/>
          <w:szCs w:val="24"/>
        </w:rPr>
        <w:t>he has suggested o</w:t>
      </w:r>
      <w:r w:rsidR="00F72BC5">
        <w:rPr>
          <w:sz w:val="24"/>
          <w:szCs w:val="24"/>
        </w:rPr>
        <w:t>ther partnerships such as FirstBook</w:t>
      </w:r>
      <w:r w:rsidR="00C847EE" w:rsidRPr="00C847EE">
        <w:rPr>
          <w:sz w:val="24"/>
          <w:szCs w:val="24"/>
        </w:rPr>
        <w:t xml:space="preserve">Canada for expanding our inventory. </w:t>
      </w:r>
      <w:r w:rsidR="00F72BC5">
        <w:rPr>
          <w:sz w:val="24"/>
          <w:szCs w:val="24"/>
        </w:rPr>
        <w:t>Ms. Deans</w:t>
      </w:r>
      <w:r w:rsidR="00C847EE" w:rsidRPr="00C847EE">
        <w:rPr>
          <w:sz w:val="24"/>
          <w:szCs w:val="24"/>
        </w:rPr>
        <w:t xml:space="preserve"> is also willing to </w:t>
      </w:r>
      <w:r w:rsidR="00F72BC5">
        <w:rPr>
          <w:sz w:val="24"/>
          <w:szCs w:val="24"/>
        </w:rPr>
        <w:t xml:space="preserve">be a consultant to </w:t>
      </w:r>
      <w:r w:rsidR="00C8043D">
        <w:rPr>
          <w:sz w:val="24"/>
          <w:szCs w:val="24"/>
        </w:rPr>
        <w:t xml:space="preserve">The </w:t>
      </w:r>
      <w:r w:rsidR="00C8043D">
        <w:rPr>
          <w:sz w:val="24"/>
          <w:szCs w:val="24"/>
        </w:rPr>
        <w:lastRenderedPageBreak/>
        <w:t>BookChest Project</w:t>
      </w:r>
      <w:r w:rsidR="00F72BC5">
        <w:rPr>
          <w:sz w:val="24"/>
          <w:szCs w:val="24"/>
        </w:rPr>
        <w:t>;</w:t>
      </w:r>
      <w:r w:rsidR="00C847EE" w:rsidRPr="00C847EE">
        <w:rPr>
          <w:sz w:val="24"/>
          <w:szCs w:val="24"/>
        </w:rPr>
        <w:t xml:space="preserve"> </w:t>
      </w:r>
      <w:r w:rsidR="00F72BC5">
        <w:rPr>
          <w:sz w:val="24"/>
          <w:szCs w:val="24"/>
        </w:rPr>
        <w:t>offering</w:t>
      </w:r>
      <w:r w:rsidR="00C847EE" w:rsidRPr="00C847EE">
        <w:rPr>
          <w:sz w:val="24"/>
          <w:szCs w:val="24"/>
        </w:rPr>
        <w:t xml:space="preserve"> advice and experience on </w:t>
      </w:r>
      <w:r w:rsidR="006A0BC6">
        <w:rPr>
          <w:sz w:val="24"/>
          <w:szCs w:val="24"/>
        </w:rPr>
        <w:t>how to approach</w:t>
      </w:r>
      <w:r w:rsidR="00B87D0B">
        <w:rPr>
          <w:sz w:val="24"/>
          <w:szCs w:val="24"/>
        </w:rPr>
        <w:t xml:space="preserve"> </w:t>
      </w:r>
      <w:r w:rsidR="006A0BC6">
        <w:rPr>
          <w:sz w:val="24"/>
          <w:szCs w:val="24"/>
        </w:rPr>
        <w:t xml:space="preserve">potential </w:t>
      </w:r>
      <w:r w:rsidR="00B87D0B">
        <w:rPr>
          <w:sz w:val="24"/>
          <w:szCs w:val="24"/>
        </w:rPr>
        <w:t>donors for book</w:t>
      </w:r>
      <w:r w:rsidR="006A0BC6">
        <w:rPr>
          <w:sz w:val="24"/>
          <w:szCs w:val="24"/>
        </w:rPr>
        <w:t xml:space="preserve"> donations</w:t>
      </w:r>
      <w:r w:rsidR="00C847EE" w:rsidRPr="00C847EE">
        <w:rPr>
          <w:sz w:val="24"/>
          <w:szCs w:val="24"/>
        </w:rPr>
        <w:t>.</w:t>
      </w:r>
    </w:p>
    <w:p w:rsidR="0064074C" w:rsidRDefault="0064074C" w:rsidP="0064074C">
      <w:pPr>
        <w:spacing w:line="240" w:lineRule="auto"/>
        <w:rPr>
          <w:sz w:val="24"/>
          <w:szCs w:val="24"/>
        </w:rPr>
      </w:pPr>
      <w:r>
        <w:rPr>
          <w:sz w:val="24"/>
          <w:szCs w:val="24"/>
        </w:rPr>
        <w:tab/>
        <w:t xml:space="preserve">Email: </w:t>
      </w:r>
      <w:hyperlink r:id="rId17" w:history="1">
        <w:r w:rsidRPr="00850E53">
          <w:rPr>
            <w:rStyle w:val="Hyperlink"/>
            <w:sz w:val="24"/>
            <w:szCs w:val="24"/>
          </w:rPr>
          <w:t>roxanne.deans@childrensbookbank.com</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Website: </w:t>
      </w:r>
      <w:hyperlink r:id="rId18" w:history="1">
        <w:r w:rsidR="00770F34" w:rsidRPr="001D5D71">
          <w:rPr>
            <w:rStyle w:val="Hyperlink"/>
            <w:sz w:val="24"/>
            <w:szCs w:val="24"/>
          </w:rPr>
          <w:t>http://www.childrensbookbank.com/</w:t>
        </w:r>
      </w:hyperlink>
    </w:p>
    <w:p w:rsidR="00770F34" w:rsidRPr="00C847EE" w:rsidRDefault="000C0559" w:rsidP="0064074C">
      <w:pPr>
        <w:spacing w:line="240" w:lineRule="auto"/>
        <w:rPr>
          <w:sz w:val="24"/>
          <w:szCs w:val="24"/>
        </w:rPr>
      </w:pPr>
      <w:r>
        <w:rPr>
          <w:noProof/>
          <w:sz w:val="24"/>
          <w:szCs w:val="24"/>
          <w:lang w:eastAsia="en-US"/>
        </w:rPr>
        <w:drawing>
          <wp:inline distT="0" distB="0" distL="0" distR="0">
            <wp:extent cx="5937885" cy="3674745"/>
            <wp:effectExtent l="0" t="0" r="571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674745"/>
                    </a:xfrm>
                    <a:prstGeom prst="rect">
                      <a:avLst/>
                    </a:prstGeom>
                    <a:noFill/>
                    <a:ln>
                      <a:noFill/>
                    </a:ln>
                  </pic:spPr>
                </pic:pic>
              </a:graphicData>
            </a:graphic>
          </wp:inline>
        </w:drawing>
      </w:r>
    </w:p>
    <w:p w:rsidR="006871BE" w:rsidRDefault="00840C95" w:rsidP="00840C95">
      <w:pPr>
        <w:pStyle w:val="Heading2"/>
        <w:rPr>
          <w:sz w:val="28"/>
          <w:szCs w:val="28"/>
        </w:rPr>
      </w:pPr>
      <w:bookmarkStart w:id="2" w:name="_Toc340506957"/>
      <w:r>
        <w:rPr>
          <w:sz w:val="28"/>
          <w:szCs w:val="28"/>
        </w:rPr>
        <w:t xml:space="preserve">3.2 </w:t>
      </w:r>
      <w:r w:rsidR="00C847EE">
        <w:rPr>
          <w:sz w:val="28"/>
          <w:szCs w:val="28"/>
        </w:rPr>
        <w:t>Evaluation &amp; Success</w:t>
      </w:r>
    </w:p>
    <w:p w:rsidR="00B34E06" w:rsidRPr="0064074C" w:rsidRDefault="00C847EE" w:rsidP="00C847EE">
      <w:pPr>
        <w:rPr>
          <w:sz w:val="24"/>
          <w:szCs w:val="24"/>
        </w:rPr>
      </w:pPr>
      <w:r w:rsidRPr="00C847EE">
        <w:rPr>
          <w:sz w:val="24"/>
          <w:szCs w:val="24"/>
        </w:rPr>
        <w:t xml:space="preserve">The primary method of evaluation for </w:t>
      </w:r>
      <w:r w:rsidR="00C8043D">
        <w:rPr>
          <w:sz w:val="24"/>
          <w:szCs w:val="24"/>
        </w:rPr>
        <w:t>The BookChest Project</w:t>
      </w:r>
      <w:r w:rsidR="00C803CE">
        <w:rPr>
          <w:sz w:val="24"/>
          <w:szCs w:val="24"/>
        </w:rPr>
        <w:t>’s success</w:t>
      </w:r>
      <w:r w:rsidRPr="00C847EE">
        <w:rPr>
          <w:sz w:val="24"/>
          <w:szCs w:val="24"/>
        </w:rPr>
        <w:t xml:space="preserve"> will </w:t>
      </w:r>
      <w:r w:rsidR="006A0BC6">
        <w:rPr>
          <w:sz w:val="24"/>
          <w:szCs w:val="24"/>
        </w:rPr>
        <w:t>be</w:t>
      </w:r>
      <w:r w:rsidRPr="00C847EE">
        <w:rPr>
          <w:sz w:val="24"/>
          <w:szCs w:val="24"/>
        </w:rPr>
        <w:t xml:space="preserve"> </w:t>
      </w:r>
      <w:r w:rsidR="00887307">
        <w:rPr>
          <w:sz w:val="24"/>
          <w:szCs w:val="24"/>
        </w:rPr>
        <w:t xml:space="preserve">based on </w:t>
      </w:r>
      <w:r w:rsidRPr="00C847EE">
        <w:rPr>
          <w:sz w:val="24"/>
          <w:szCs w:val="24"/>
        </w:rPr>
        <w:t>feedback obtained f</w:t>
      </w:r>
      <w:r w:rsidR="00887307">
        <w:rPr>
          <w:sz w:val="24"/>
          <w:szCs w:val="24"/>
        </w:rPr>
        <w:t xml:space="preserve">rom </w:t>
      </w:r>
      <w:r w:rsidRPr="00C847EE">
        <w:rPr>
          <w:sz w:val="24"/>
          <w:szCs w:val="24"/>
        </w:rPr>
        <w:t>students</w:t>
      </w:r>
      <w:r w:rsidR="00887307">
        <w:rPr>
          <w:sz w:val="24"/>
          <w:szCs w:val="24"/>
        </w:rPr>
        <w:t>, teachers and parents</w:t>
      </w:r>
      <w:r w:rsidRPr="00C847EE">
        <w:rPr>
          <w:sz w:val="24"/>
          <w:szCs w:val="24"/>
        </w:rPr>
        <w:t>. After the classroom</w:t>
      </w:r>
      <w:r w:rsidR="00C803CE">
        <w:rPr>
          <w:sz w:val="24"/>
          <w:szCs w:val="24"/>
        </w:rPr>
        <w:t xml:space="preserve"> visit, we</w:t>
      </w:r>
      <w:r w:rsidRPr="00C847EE">
        <w:rPr>
          <w:sz w:val="24"/>
          <w:szCs w:val="24"/>
        </w:rPr>
        <w:t xml:space="preserve"> will have an informal discussion with teachers regarding what they liked about the visits, the information that was conveyed</w:t>
      </w:r>
      <w:r w:rsidR="00C803CE">
        <w:rPr>
          <w:sz w:val="24"/>
          <w:szCs w:val="24"/>
        </w:rPr>
        <w:t xml:space="preserve"> in the presentations</w:t>
      </w:r>
      <w:r w:rsidRPr="00C847EE">
        <w:rPr>
          <w:sz w:val="24"/>
          <w:szCs w:val="24"/>
        </w:rPr>
        <w:t xml:space="preserve">, and if anything can be improved upon. </w:t>
      </w:r>
      <w:r w:rsidR="00C8043D">
        <w:rPr>
          <w:sz w:val="24"/>
          <w:szCs w:val="24"/>
        </w:rPr>
        <w:t>The BookChest Project</w:t>
      </w:r>
      <w:r w:rsidRPr="00C847EE">
        <w:rPr>
          <w:sz w:val="24"/>
          <w:szCs w:val="24"/>
        </w:rPr>
        <w:t xml:space="preserve"> will then follow up </w:t>
      </w:r>
      <w:r w:rsidR="00887307">
        <w:rPr>
          <w:sz w:val="24"/>
          <w:szCs w:val="24"/>
        </w:rPr>
        <w:t>with</w:t>
      </w:r>
      <w:r w:rsidRPr="00C847EE">
        <w:rPr>
          <w:sz w:val="24"/>
          <w:szCs w:val="24"/>
        </w:rPr>
        <w:t xml:space="preserve"> the class</w:t>
      </w:r>
      <w:r w:rsidR="00887307">
        <w:rPr>
          <w:sz w:val="24"/>
          <w:szCs w:val="24"/>
        </w:rPr>
        <w:t>es</w:t>
      </w:r>
      <w:r w:rsidRPr="00C847EE">
        <w:rPr>
          <w:sz w:val="24"/>
          <w:szCs w:val="24"/>
        </w:rPr>
        <w:t xml:space="preserve"> one month later to find out if the students enjoy reading the donated books, </w:t>
      </w:r>
      <w:r w:rsidR="00C803CE">
        <w:rPr>
          <w:sz w:val="24"/>
          <w:szCs w:val="24"/>
        </w:rPr>
        <w:t xml:space="preserve">and track their progress on starting up their </w:t>
      </w:r>
      <w:r w:rsidRPr="00C847EE">
        <w:rPr>
          <w:sz w:val="24"/>
          <w:szCs w:val="24"/>
        </w:rPr>
        <w:t>book club.</w:t>
      </w:r>
      <w:r w:rsidR="00C803CE">
        <w:rPr>
          <w:sz w:val="24"/>
          <w:szCs w:val="24"/>
        </w:rPr>
        <w:t xml:space="preserve"> </w:t>
      </w:r>
      <w:r w:rsidR="00C8043D">
        <w:rPr>
          <w:sz w:val="24"/>
          <w:szCs w:val="24"/>
        </w:rPr>
        <w:t>The BookChest Project</w:t>
      </w:r>
      <w:r w:rsidR="00887307">
        <w:rPr>
          <w:sz w:val="24"/>
          <w:szCs w:val="24"/>
        </w:rPr>
        <w:t xml:space="preserve"> will also provide a short survey for the teacher to distribute to parents inquiring</w:t>
      </w:r>
      <w:r w:rsidR="001B4D9B">
        <w:rPr>
          <w:sz w:val="24"/>
          <w:szCs w:val="24"/>
        </w:rPr>
        <w:t xml:space="preserve"> whether their child’s reading habits have changed, or if they’ve me</w:t>
      </w:r>
      <w:r w:rsidR="00887307">
        <w:rPr>
          <w:sz w:val="24"/>
          <w:szCs w:val="24"/>
        </w:rPr>
        <w:t>ntioned they enjoy reading more</w:t>
      </w:r>
      <w:r w:rsidR="001B4D9B">
        <w:rPr>
          <w:sz w:val="24"/>
          <w:szCs w:val="24"/>
        </w:rPr>
        <w:t xml:space="preserve">. </w:t>
      </w:r>
    </w:p>
    <w:p w:rsidR="00C847EE" w:rsidRDefault="00783762" w:rsidP="00840C95">
      <w:pPr>
        <w:pStyle w:val="Heading2"/>
        <w:rPr>
          <w:sz w:val="28"/>
          <w:szCs w:val="28"/>
        </w:rPr>
      </w:pPr>
      <w:r>
        <w:rPr>
          <w:noProof/>
          <w:lang w:eastAsia="en-US"/>
        </w:rPr>
        <mc:AlternateContent>
          <mc:Choice Requires="wpg">
            <w:drawing>
              <wp:anchor distT="0" distB="0" distL="114300" distR="114300" simplePos="0" relativeHeight="251674624" behindDoc="0" locked="1" layoutInCell="1" allowOverlap="1" wp14:anchorId="18AC35CB" wp14:editId="21987D5F">
                <wp:simplePos x="0" y="0"/>
                <wp:positionH relativeFrom="page">
                  <wp:posOffset>380365</wp:posOffset>
                </wp:positionH>
                <wp:positionV relativeFrom="margin">
                  <wp:align>top</wp:align>
                </wp:positionV>
                <wp:extent cx="222250" cy="9142730"/>
                <wp:effectExtent l="0" t="0" r="3175" b="635"/>
                <wp:wrapNone/>
                <wp:docPr id="126" name="Group 126"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27" name="Rectangle 127"/>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989B6F7" id="Group 126" o:spid="_x0000_s1026" alt="Decorative sidebar" style="position:absolute;margin-left:29.95pt;margin-top:0;width:17.5pt;height:719.9pt;z-index:251674624;mso-width-percent:29;mso-height-percent:909;mso-position-horizontal-relative:page;mso-position-vertical:top;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">
                <v:rect id="Rectangle 127"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WgsEA&#10;AADcAAAADwAAAGRycy9kb3ducmV2LnhtbERPS2sCMRC+F/wPYQRvNasHK6tRVJC2eCj1cR+TcXdx&#10;M1mSuLv++6ZQ6G0+vucs172tRUs+VI4VTMYZCGLtTMWFgvNp/zoHESKywdoxKXhSgPVq8LLE3LiO&#10;v6k9xkKkEA45KihjbHIpgy7JYhi7hjhxN+ctxgR9IY3HLoXbWk6zbCYtVpwaSmxoV5K+Hx9WwcXd&#10;tp3VV/5sn1/V4/3gtZ4flBoN+80CRKQ+/ov/3B8mzZ++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loLBAAAA3AAAAA8AAAAAAAAAAAAAAAAAmAIAAGRycy9kb3du&#10;cmV2LnhtbFBLBQYAAAAABAAEAPUAAACGAwAAAAA=&#10;" filled="f" stroked="f" strokeweight="1pt"/>
                <v:rect id="Rectangle 128"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MMQA&#10;AADcAAAADwAAAGRycy9kb3ducmV2LnhtbESPQWvCQBCF7wX/wzKCt7oxQizRVUQrFA+C2h8wZMck&#10;mJ0N2W2M/vrOodDbDO/Ne9+sNoNrVE9dqD0bmE0TUMSFtzWXBr6vh/cPUCEiW2w8k4EnBdisR28r&#10;zK1/8Jn6SyyVhHDI0UAVY5trHYqKHIapb4lFu/nOYZS1K7Xt8CHhrtFpkmTaYc3SUGFLu4qK++XH&#10;GTh97hf189hnc2dbvp3Slz9mV2Mm42G7BBVpiP/mv+svK/ip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ZzDEAAAA3AAAAA8AAAAAAAAAAAAAAAAAmAIAAGRycy9k&#10;b3ducmV2LnhtbFBLBQYAAAAABAAEAPUAAACJAwAAAAA=&#10;" fillcolor="#a0cdd8 [1943]" stroked="f" strokeweight="1pt">
                  <v:path arrowok="t"/>
                  <o:lock v:ext="edit" aspectratio="t"/>
                </v:rect>
                <w10:wrap anchorx="page" anchory="margin"/>
                <w10:anchorlock/>
              </v:group>
            </w:pict>
          </mc:Fallback>
        </mc:AlternateContent>
      </w:r>
      <w:r w:rsidR="00840C95">
        <w:rPr>
          <w:sz w:val="28"/>
          <w:szCs w:val="28"/>
        </w:rPr>
        <w:t xml:space="preserve">3.3 </w:t>
      </w:r>
      <w:r w:rsidR="00C847EE">
        <w:rPr>
          <w:sz w:val="28"/>
          <w:szCs w:val="28"/>
        </w:rPr>
        <w:t>Sustainability</w:t>
      </w:r>
    </w:p>
    <w:p w:rsidR="0092416F" w:rsidRDefault="00C847EE" w:rsidP="00C847EE">
      <w:pPr>
        <w:rPr>
          <w:color w:val="F24F4F" w:themeColor="accent1"/>
          <w:sz w:val="24"/>
          <w:szCs w:val="24"/>
        </w:rPr>
      </w:pPr>
      <w:r w:rsidRPr="00C847EE">
        <w:rPr>
          <w:sz w:val="24"/>
          <w:szCs w:val="24"/>
        </w:rPr>
        <w:t xml:space="preserve">When implementing any type of initiative such as </w:t>
      </w:r>
      <w:r w:rsidR="00C8043D">
        <w:rPr>
          <w:sz w:val="24"/>
          <w:szCs w:val="24"/>
        </w:rPr>
        <w:t>The BookChest Project</w:t>
      </w:r>
      <w:r w:rsidRPr="00C847EE">
        <w:rPr>
          <w:sz w:val="24"/>
          <w:szCs w:val="24"/>
        </w:rPr>
        <w:t xml:space="preserve">, sustainability is of utmost importance. The project should have a lasting impact so it can continue to raise awareness for literacy among young students in low-income neighbourhoods. </w:t>
      </w:r>
      <w:r w:rsidR="002C41D2">
        <w:rPr>
          <w:sz w:val="24"/>
          <w:szCs w:val="24"/>
        </w:rPr>
        <w:t xml:space="preserve">The main aspect of </w:t>
      </w:r>
      <w:r w:rsidR="00C8043D">
        <w:rPr>
          <w:sz w:val="24"/>
          <w:szCs w:val="24"/>
        </w:rPr>
        <w:t>The BookChest Project</w:t>
      </w:r>
      <w:r w:rsidR="002C41D2">
        <w:rPr>
          <w:sz w:val="24"/>
          <w:szCs w:val="24"/>
        </w:rPr>
        <w:t xml:space="preserve"> to achieve this goal are</w:t>
      </w:r>
      <w:r w:rsidRPr="00C847EE">
        <w:rPr>
          <w:sz w:val="24"/>
          <w:szCs w:val="24"/>
        </w:rPr>
        <w:t xml:space="preserve"> the additional resources provided in the “</w:t>
      </w:r>
      <w:r w:rsidR="00C8043D">
        <w:rPr>
          <w:sz w:val="24"/>
          <w:szCs w:val="24"/>
        </w:rPr>
        <w:t>BookChests</w:t>
      </w:r>
      <w:r w:rsidRPr="00C847EE">
        <w:rPr>
          <w:sz w:val="24"/>
          <w:szCs w:val="24"/>
        </w:rPr>
        <w:t xml:space="preserve">” such as the </w:t>
      </w:r>
      <w:r w:rsidR="002C41D2">
        <w:rPr>
          <w:sz w:val="24"/>
          <w:szCs w:val="24"/>
        </w:rPr>
        <w:t>booklet</w:t>
      </w:r>
      <w:r w:rsidRPr="00C847EE">
        <w:rPr>
          <w:sz w:val="24"/>
          <w:szCs w:val="24"/>
        </w:rPr>
        <w:t xml:space="preserve"> for students and teachers on starting book clubs. </w:t>
      </w:r>
      <w:r w:rsidR="002C41D2" w:rsidRPr="00803781">
        <w:rPr>
          <w:color w:val="auto"/>
          <w:sz w:val="24"/>
          <w:szCs w:val="24"/>
        </w:rPr>
        <w:t xml:space="preserve">By “planting” book clubs in these schools, </w:t>
      </w:r>
      <w:r w:rsidR="00C8043D">
        <w:rPr>
          <w:color w:val="auto"/>
          <w:sz w:val="24"/>
          <w:szCs w:val="24"/>
        </w:rPr>
        <w:lastRenderedPageBreak/>
        <w:t>The BookChest Project</w:t>
      </w:r>
      <w:r w:rsidR="002C41D2" w:rsidRPr="00803781">
        <w:rPr>
          <w:color w:val="auto"/>
          <w:sz w:val="24"/>
          <w:szCs w:val="24"/>
        </w:rPr>
        <w:t xml:space="preserve"> aims to have a long and sustainable impact in the local community by initiating discussions among students, teachers and parents </w:t>
      </w:r>
      <w:r w:rsidR="0092416F" w:rsidRPr="00803781">
        <w:rPr>
          <w:color w:val="auto"/>
          <w:sz w:val="24"/>
          <w:szCs w:val="24"/>
        </w:rPr>
        <w:t>to</w:t>
      </w:r>
      <w:r w:rsidR="002C41D2" w:rsidRPr="00803781">
        <w:rPr>
          <w:color w:val="auto"/>
          <w:sz w:val="24"/>
          <w:szCs w:val="24"/>
        </w:rPr>
        <w:t xml:space="preserve"> cultivate children’s love for reading. </w:t>
      </w:r>
      <w:r w:rsidR="003F611E" w:rsidRPr="00C847EE">
        <w:rPr>
          <w:sz w:val="24"/>
          <w:szCs w:val="24"/>
        </w:rPr>
        <w:t xml:space="preserve">Once </w:t>
      </w:r>
      <w:r w:rsidR="00C8043D">
        <w:rPr>
          <w:sz w:val="24"/>
          <w:szCs w:val="24"/>
        </w:rPr>
        <w:t>The BookChest Project</w:t>
      </w:r>
      <w:r w:rsidR="003F611E" w:rsidRPr="00C847EE">
        <w:rPr>
          <w:sz w:val="24"/>
          <w:szCs w:val="24"/>
        </w:rPr>
        <w:t xml:space="preserve"> has </w:t>
      </w:r>
      <w:r w:rsidR="003F611E">
        <w:rPr>
          <w:sz w:val="24"/>
          <w:szCs w:val="24"/>
        </w:rPr>
        <w:t>accomplished its goals for the summer of 2016 and received positive feedback</w:t>
      </w:r>
      <w:r w:rsidR="003F611E" w:rsidRPr="00C847EE">
        <w:rPr>
          <w:sz w:val="24"/>
          <w:szCs w:val="24"/>
        </w:rPr>
        <w:t>,</w:t>
      </w:r>
      <w:r w:rsidR="003F611E">
        <w:rPr>
          <w:sz w:val="24"/>
          <w:szCs w:val="24"/>
        </w:rPr>
        <w:t xml:space="preserve"> it will demonstrate that the project has tangible benefits and potential benefactors or sponsors can be approached for grants or donations. </w:t>
      </w:r>
    </w:p>
    <w:p w:rsidR="00783762" w:rsidRDefault="00783762" w:rsidP="00C847EE">
      <w:pPr>
        <w:rPr>
          <w:sz w:val="24"/>
          <w:szCs w:val="24"/>
        </w:rPr>
      </w:pPr>
    </w:p>
    <w:p w:rsidR="00783762" w:rsidRDefault="00783762" w:rsidP="00C847EE">
      <w:pPr>
        <w:rPr>
          <w:sz w:val="24"/>
          <w:szCs w:val="24"/>
        </w:rPr>
      </w:pPr>
    </w:p>
    <w:p w:rsidR="00783762" w:rsidRDefault="00783762" w:rsidP="00C847EE">
      <w:pPr>
        <w:rPr>
          <w:sz w:val="24"/>
          <w:szCs w:val="24"/>
        </w:rPr>
      </w:pPr>
    </w:p>
    <w:p w:rsidR="00DB23BF" w:rsidRDefault="00DB23BF" w:rsidP="00C847EE">
      <w:pPr>
        <w:rPr>
          <w:sz w:val="24"/>
          <w:szCs w:val="24"/>
        </w:rPr>
      </w:pPr>
    </w:p>
    <w:p w:rsidR="00DB23BF" w:rsidRDefault="00DB23BF" w:rsidP="00C847EE">
      <w:pPr>
        <w:rPr>
          <w:sz w:val="24"/>
          <w:szCs w:val="24"/>
        </w:rPr>
      </w:pPr>
    </w:p>
    <w:p w:rsidR="00CD2523" w:rsidRDefault="00CD2523" w:rsidP="00C847EE">
      <w:pPr>
        <w:rPr>
          <w:sz w:val="24"/>
          <w:szCs w:val="24"/>
        </w:rPr>
      </w:pPr>
    </w:p>
    <w:p w:rsidR="00343D62" w:rsidRDefault="00343D62" w:rsidP="00C847EE">
      <w:pPr>
        <w:rPr>
          <w:sz w:val="24"/>
          <w:szCs w:val="24"/>
        </w:rPr>
      </w:pPr>
    </w:p>
    <w:p w:rsidR="00343D62" w:rsidRDefault="00343D62" w:rsidP="00C847EE">
      <w:pPr>
        <w:rPr>
          <w:sz w:val="24"/>
          <w:szCs w:val="24"/>
        </w:rPr>
      </w:pPr>
    </w:p>
    <w:p w:rsidR="00343D62" w:rsidRDefault="00343D62" w:rsidP="00C847EE">
      <w:pPr>
        <w:rPr>
          <w:sz w:val="24"/>
          <w:szCs w:val="24"/>
        </w:rPr>
      </w:pPr>
    </w:p>
    <w:p w:rsidR="00343D62" w:rsidRDefault="00343D62" w:rsidP="00C847EE">
      <w:pPr>
        <w:rPr>
          <w:sz w:val="24"/>
          <w:szCs w:val="24"/>
        </w:rPr>
      </w:pPr>
    </w:p>
    <w:p w:rsidR="00343D62" w:rsidRDefault="00343D62" w:rsidP="00C847EE">
      <w:pPr>
        <w:rPr>
          <w:sz w:val="24"/>
          <w:szCs w:val="24"/>
        </w:rPr>
      </w:pPr>
    </w:p>
    <w:p w:rsidR="00343D62" w:rsidRDefault="00343D62" w:rsidP="00C847EE">
      <w:pPr>
        <w:rPr>
          <w:sz w:val="24"/>
          <w:szCs w:val="24"/>
        </w:rPr>
      </w:pPr>
    </w:p>
    <w:p w:rsidR="00343D62" w:rsidRDefault="00343D62" w:rsidP="00C847EE">
      <w:pPr>
        <w:rPr>
          <w:sz w:val="24"/>
          <w:szCs w:val="24"/>
        </w:rPr>
      </w:pPr>
    </w:p>
    <w:p w:rsidR="00CD2523" w:rsidRDefault="00CD2523" w:rsidP="00C847EE">
      <w:pPr>
        <w:rPr>
          <w:sz w:val="24"/>
          <w:szCs w:val="24"/>
        </w:rPr>
      </w:pPr>
    </w:p>
    <w:p w:rsidR="00CC1483" w:rsidRDefault="00343D62" w:rsidP="005A75B6">
      <w:pPr>
        <w:jc w:val="center"/>
        <w:rPr>
          <w:sz w:val="24"/>
          <w:szCs w:val="24"/>
        </w:rPr>
      </w:pPr>
      <w:r>
        <w:rPr>
          <w:noProof/>
          <w:lang w:eastAsia="en-US"/>
        </w:rPr>
        <mc:AlternateContent>
          <mc:Choice Requires="wpg">
            <w:drawing>
              <wp:anchor distT="0" distB="0" distL="114300" distR="114300" simplePos="0" relativeHeight="251684864" behindDoc="0" locked="1" layoutInCell="1" allowOverlap="1" wp14:anchorId="720E6A12" wp14:editId="2E081619">
                <wp:simplePos x="0" y="0"/>
                <wp:positionH relativeFrom="page">
                  <wp:posOffset>386080</wp:posOffset>
                </wp:positionH>
                <wp:positionV relativeFrom="margin">
                  <wp:align>top</wp:align>
                </wp:positionV>
                <wp:extent cx="222250" cy="9142730"/>
                <wp:effectExtent l="0" t="0" r="3175" b="635"/>
                <wp:wrapNone/>
                <wp:docPr id="6" name="Group 6"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7" name="Rectangle 7"/>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68CCF0E1" id="Group 6" o:spid="_x0000_s1026" alt="Decorative sidebar" style="position:absolute;margin-left:30.4pt;margin-top:0;width:17.5pt;height:719.9pt;z-index:251684864;mso-width-percent:29;mso-height-percent:909;mso-position-horizontal-relative:page;mso-position-vertical:top;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">
                <v:rect id="Rectangle 7"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rect id="Rectangle 8"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bE7wA&#10;AADaAAAADwAAAGRycy9kb3ducmV2LnhtbERPSwrCMBDdC94hjOBOUxWqVKOIHxAXgp8DDM3YFptJ&#10;aWKtnt4sBJeP91+sWlOKhmpXWFYwGkYgiFOrC84U3K77wQyE88gaS8uk4E0OVstuZ4GJti8+U3Px&#10;mQgh7BJUkHtfJVK6NCeDbmgr4sDdbW3QB1hnUtf4CuGmlOMoiqXBgkNDjhVtckofl6dRcNptp8X7&#10;2MQToyu+n8Yfe4yvSvV77XoOwlPr/+Kf+6AVhK3hSr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5EFsTvAAAANoAAAAPAAAAAAAAAAAAAAAAAJgCAABkcnMvZG93bnJldi54&#10;bWxQSwUGAAAAAAQABAD1AAAAgQMAAAAA&#10;" fillcolor="#a0cdd8 [1943]" stroked="f" strokeweight="1pt">
                  <v:path arrowok="t"/>
                  <o:lock v:ext="edit" aspectratio="t"/>
                </v:rect>
                <w10:wrap anchorx="page" anchory="margin"/>
                <w10:anchorlock/>
              </v:group>
            </w:pict>
          </mc:Fallback>
        </mc:AlternateContent>
      </w:r>
      <w:r w:rsidR="00CC1483">
        <w:rPr>
          <w:sz w:val="24"/>
          <w:szCs w:val="24"/>
        </w:rPr>
        <w:t>References</w:t>
      </w:r>
    </w:p>
    <w:p w:rsidR="00C40933" w:rsidRDefault="00CC1483" w:rsidP="00C40933">
      <w:pPr>
        <w:pStyle w:val="NoSpacing"/>
      </w:pPr>
      <w:r>
        <w:t xml:space="preserve">Low-literacy adults to increase 25% by 2031: report. (2010, September 8). </w:t>
      </w:r>
      <w:r>
        <w:rPr>
          <w:i/>
        </w:rPr>
        <w:t xml:space="preserve">CBC News. </w:t>
      </w:r>
      <w:r>
        <w:t xml:space="preserve">Retrieved from: </w:t>
      </w:r>
    </w:p>
    <w:p w:rsidR="00C40933" w:rsidRDefault="00C40933" w:rsidP="00C40933">
      <w:pPr>
        <w:pStyle w:val="NoSpacing"/>
      </w:pPr>
    </w:p>
    <w:p w:rsidR="00CC1483" w:rsidRDefault="00C46947" w:rsidP="00C40933">
      <w:pPr>
        <w:pStyle w:val="NoSpacing"/>
        <w:ind w:left="720"/>
      </w:pPr>
      <w:hyperlink r:id="rId20" w:history="1">
        <w:r w:rsidR="00C40933" w:rsidRPr="001D5D71">
          <w:rPr>
            <w:rStyle w:val="Hyperlink"/>
            <w:sz w:val="24"/>
            <w:szCs w:val="24"/>
          </w:rPr>
          <w:t>http://www.cbc.ca/news/canada/low-literacy-adults-to-increase-25-by-2031-report-1.866332</w:t>
        </w:r>
      </w:hyperlink>
    </w:p>
    <w:p w:rsidR="00C40933" w:rsidRDefault="00C40933" w:rsidP="00C40933">
      <w:pPr>
        <w:pStyle w:val="NoSpacing"/>
      </w:pPr>
    </w:p>
    <w:p w:rsidR="00C40933" w:rsidRDefault="00FE4968" w:rsidP="00C40933">
      <w:pPr>
        <w:pStyle w:val="NoSpacing"/>
      </w:pPr>
      <w:r w:rsidRPr="00FE4968">
        <w:t xml:space="preserve">Statistics Canada. (2011). City of Toronto Neighbourhood Profiles: Retrieved from: </w:t>
      </w:r>
    </w:p>
    <w:p w:rsidR="00C40933" w:rsidRDefault="00C40933" w:rsidP="00C40933">
      <w:pPr>
        <w:pStyle w:val="NoSpacing"/>
      </w:pPr>
    </w:p>
    <w:p w:rsidR="00490EDD" w:rsidRDefault="00FE4968" w:rsidP="00C40933">
      <w:pPr>
        <w:pStyle w:val="NoSpacing"/>
      </w:pPr>
      <w:r w:rsidRPr="00FE4968">
        <w:lastRenderedPageBreak/>
        <w:tab/>
      </w:r>
      <w:hyperlink r:id="rId21" w:history="1">
        <w:r w:rsidR="00490EDD" w:rsidRPr="005D54B8">
          <w:rPr>
            <w:rStyle w:val="Hyperlink"/>
            <w:sz w:val="24"/>
            <w:szCs w:val="24"/>
          </w:rPr>
          <w:t>http://www1.toronto.ca/wps/portal/contentonly?vgnextoid=ae17962c8c3f0410VgnVCM</w:t>
        </w:r>
      </w:hyperlink>
    </w:p>
    <w:p w:rsidR="00C40933" w:rsidRDefault="00C40933" w:rsidP="00C40933">
      <w:pPr>
        <w:pStyle w:val="NoSpacing"/>
      </w:pPr>
    </w:p>
    <w:p w:rsidR="00FE4968" w:rsidRPr="00FE4968" w:rsidRDefault="00490EDD" w:rsidP="00C40933">
      <w:pPr>
        <w:pStyle w:val="NoSpacing"/>
        <w:ind w:firstLine="720"/>
      </w:pPr>
      <w:r w:rsidRPr="00490EDD">
        <w:t>0000071d60f89RCRD</w:t>
      </w:r>
    </w:p>
    <w:p w:rsidR="00C40933" w:rsidRDefault="00C40933" w:rsidP="00C40933">
      <w:pPr>
        <w:pStyle w:val="NoSpacing"/>
      </w:pPr>
    </w:p>
    <w:p w:rsidR="00C40933" w:rsidRDefault="00FE4968" w:rsidP="00C40933">
      <w:pPr>
        <w:pStyle w:val="NoSpacing"/>
      </w:pPr>
      <w:r w:rsidRPr="00FE4968">
        <w:t>Statistics Canada. (2011). City of Toronto Neighbourhood Pro</w:t>
      </w:r>
      <w:r w:rsidR="00C40933">
        <w:t xml:space="preserve">files: Parkwoods-Donalda (45). </w:t>
      </w:r>
      <w:r w:rsidR="009677A7">
        <w:t>Retrieved from:</w:t>
      </w:r>
    </w:p>
    <w:p w:rsidR="00C40933" w:rsidRDefault="00C40933" w:rsidP="00C40933">
      <w:pPr>
        <w:pStyle w:val="NoSpacing"/>
      </w:pPr>
    </w:p>
    <w:p w:rsidR="00C40933" w:rsidRDefault="009677A7" w:rsidP="00C40933">
      <w:pPr>
        <w:pStyle w:val="NoSpacing"/>
      </w:pPr>
      <w:r>
        <w:tab/>
      </w:r>
      <w:hyperlink r:id="rId22" w:history="1">
        <w:r w:rsidR="00C40933" w:rsidRPr="001D5D71">
          <w:rPr>
            <w:rStyle w:val="Hyperlink"/>
          </w:rPr>
          <w:t>http://www1.toronto.ca/wps/portal/contentonly?vgnextoid=3b4cc91a1ccd1410VgnVCM</w:t>
        </w:r>
      </w:hyperlink>
    </w:p>
    <w:p w:rsidR="00C40933" w:rsidRDefault="00C40933" w:rsidP="00C40933">
      <w:pPr>
        <w:pStyle w:val="NoSpacing"/>
      </w:pPr>
    </w:p>
    <w:p w:rsidR="00FE4968" w:rsidRPr="00FE4968" w:rsidRDefault="00FE4968" w:rsidP="00C40933">
      <w:pPr>
        <w:pStyle w:val="NoSpacing"/>
      </w:pPr>
      <w:r w:rsidRPr="00FE4968">
        <w:tab/>
        <w:t>10000071d60f89RCRD&amp;vgnextchannel=1e68f4</w:t>
      </w:r>
      <w:r w:rsidR="00561E30">
        <w:t>0f9aae0410VgnVCM10000071d60f89R</w:t>
      </w:r>
      <w:r w:rsidRPr="00FE4968">
        <w:t>CRD</w:t>
      </w:r>
    </w:p>
    <w:p w:rsidR="00C40933" w:rsidRDefault="00C40933" w:rsidP="00C40933">
      <w:pPr>
        <w:pStyle w:val="NoSpacing"/>
      </w:pPr>
    </w:p>
    <w:p w:rsidR="00C40933" w:rsidRDefault="00D427A4" w:rsidP="00C40933">
      <w:pPr>
        <w:pStyle w:val="NoSpacing"/>
      </w:pPr>
      <w:r>
        <w:t xml:space="preserve">Toronto Dominion. (2013). Canada’s Literacy and Numeracy Challenge Worsens: Special Report. Retrieved from: </w:t>
      </w:r>
    </w:p>
    <w:p w:rsidR="00C40933" w:rsidRDefault="00C40933" w:rsidP="00C40933">
      <w:pPr>
        <w:pStyle w:val="NoSpacing"/>
      </w:pPr>
    </w:p>
    <w:p w:rsidR="00C40933" w:rsidRDefault="00C46947" w:rsidP="00C40933">
      <w:pPr>
        <w:pStyle w:val="NoSpacing"/>
        <w:ind w:left="720"/>
      </w:pPr>
      <w:hyperlink r:id="rId23" w:history="1">
        <w:r w:rsidR="00C40933" w:rsidRPr="001D5D71">
          <w:rPr>
            <w:rStyle w:val="Hyperlink"/>
          </w:rPr>
          <w:t>https://www.td.com/document/PDF/economics/special/CanadaLiteracyAndNumeracyChallengeWorsens</w:t>
        </w:r>
      </w:hyperlink>
      <w:r w:rsidR="00D427A4" w:rsidRPr="00D427A4">
        <w:t>.p</w:t>
      </w:r>
    </w:p>
    <w:p w:rsidR="00C40933" w:rsidRDefault="00C40933" w:rsidP="00C40933">
      <w:pPr>
        <w:pStyle w:val="NoSpacing"/>
        <w:ind w:left="720"/>
      </w:pPr>
    </w:p>
    <w:p w:rsidR="00CC1483" w:rsidRPr="00CC1483" w:rsidRDefault="00D427A4" w:rsidP="00C40933">
      <w:pPr>
        <w:pStyle w:val="NoSpacing"/>
        <w:ind w:left="720"/>
      </w:pPr>
      <w:proofErr w:type="spellStart"/>
      <w:proofErr w:type="gramStart"/>
      <w:r w:rsidRPr="00D427A4">
        <w:t>df</w:t>
      </w:r>
      <w:proofErr w:type="spellEnd"/>
      <w:proofErr w:type="gramEnd"/>
    </w:p>
    <w:p w:rsidR="00783762" w:rsidRDefault="00783762" w:rsidP="00C847EE">
      <w:pPr>
        <w:rPr>
          <w:sz w:val="24"/>
          <w:szCs w:val="24"/>
        </w:rPr>
      </w:pPr>
    </w:p>
    <w:p w:rsidR="00783762" w:rsidRDefault="00783762" w:rsidP="00C847EE">
      <w:pPr>
        <w:rPr>
          <w:sz w:val="24"/>
          <w:szCs w:val="24"/>
        </w:rPr>
      </w:pPr>
    </w:p>
    <w:p w:rsidR="00783762" w:rsidRDefault="00783762" w:rsidP="00C847EE">
      <w:pPr>
        <w:rPr>
          <w:sz w:val="24"/>
          <w:szCs w:val="24"/>
        </w:rPr>
      </w:pPr>
    </w:p>
    <w:p w:rsidR="00783762" w:rsidRDefault="00783762" w:rsidP="00C847EE">
      <w:pPr>
        <w:rPr>
          <w:sz w:val="24"/>
          <w:szCs w:val="24"/>
        </w:rPr>
      </w:pPr>
    </w:p>
    <w:p w:rsidR="00783762" w:rsidRDefault="00783762" w:rsidP="00C847EE">
      <w:pPr>
        <w:rPr>
          <w:sz w:val="24"/>
          <w:szCs w:val="24"/>
        </w:rPr>
      </w:pPr>
    </w:p>
    <w:p w:rsidR="00110131" w:rsidRDefault="00110131" w:rsidP="00C847EE">
      <w:pPr>
        <w:rPr>
          <w:sz w:val="24"/>
          <w:szCs w:val="24"/>
        </w:rPr>
      </w:pPr>
    </w:p>
    <w:p w:rsidR="00CD2523" w:rsidRDefault="00CD2523" w:rsidP="00C847EE">
      <w:pPr>
        <w:rPr>
          <w:sz w:val="24"/>
          <w:szCs w:val="24"/>
        </w:rPr>
      </w:pPr>
    </w:p>
    <w:bookmarkEnd w:id="2"/>
    <w:p w:rsidR="00803781" w:rsidRPr="00C84CE5" w:rsidRDefault="00803781" w:rsidP="00803781">
      <w:pPr>
        <w:pStyle w:val="Heading1"/>
        <w:rPr>
          <w:color w:val="F8943F" w:themeColor="accent6"/>
        </w:rPr>
      </w:pPr>
      <w:r>
        <w:rPr>
          <w:noProof/>
          <w:lang w:eastAsia="en-US"/>
        </w:rPr>
        <w:lastRenderedPageBreak/>
        <mc:AlternateContent>
          <mc:Choice Requires="wpg">
            <w:drawing>
              <wp:anchor distT="0" distB="0" distL="114300" distR="114300" simplePos="0" relativeHeight="251686912" behindDoc="0" locked="1" layoutInCell="1" allowOverlap="1" wp14:anchorId="1857F629" wp14:editId="018B3866">
                <wp:simplePos x="0" y="0"/>
                <wp:positionH relativeFrom="leftMargin">
                  <wp:posOffset>394970</wp:posOffset>
                </wp:positionH>
                <wp:positionV relativeFrom="margin">
                  <wp:posOffset>5715</wp:posOffset>
                </wp:positionV>
                <wp:extent cx="222250" cy="9142730"/>
                <wp:effectExtent l="0" t="0" r="3175" b="635"/>
                <wp:wrapNone/>
                <wp:docPr id="9" name="Group 9"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0" name="Rectangle 10"/>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61906F68" id="Group 9" o:spid="_x0000_s1026" alt="Decorative sidebar" style="position:absolute;margin-left:31.1pt;margin-top:.45pt;width:17.5pt;height:719.9pt;z-index:251686912;mso-width-percent:29;mso-height-percent:909;mso-position-horizontal-relative:left-margin-area;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">
                <v:rect id="Rectangle 10"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rect id="Rectangle 11"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lLMAA&#10;AADbAAAADwAAAGRycy9kb3ducmV2LnhtbERP24rCMBB9F/yHMIJvmqrQXappES8gPgir+wFDM7bF&#10;ZlKaWKtfv1kQfJvDuc4q600tOmpdZVnBbBqBIM6trrhQ8HvZT75BOI+ssbZMCp7kIEuHgxUm2j74&#10;h7qzL0QIYZeggtL7JpHS5SUZdFPbEAfualuDPsC2kLrFRwg3tZxHUSwNVhwaSmxoU1J+O9+NgtNu&#10;+1U9j128MLrh62n+ssf4otR41K+XIDz1/iN+uw86zJ/B/y/h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6lLMAAAADbAAAADwAAAAAAAAAAAAAAAACYAgAAZHJzL2Rvd25y&#10;ZXYueG1sUEsFBgAAAAAEAAQA9QAAAIUDAAAAAA==&#10;" fillcolor="#a0cdd8 [1943]" stroked="f" strokeweight="1pt">
                  <v:path arrowok="t"/>
                  <o:lock v:ext="edit" aspectratio="t"/>
                </v:rect>
                <w10:wrap anchorx="margin" anchory="margin"/>
                <w10:anchorlock/>
              </v:group>
            </w:pict>
          </mc:Fallback>
        </mc:AlternateContent>
      </w:r>
      <w:r>
        <w:rPr>
          <w:color w:val="F8943F" w:themeColor="accent6"/>
        </w:rPr>
        <w:t>4</w:t>
      </w:r>
      <w:r w:rsidRPr="00C84CE5">
        <w:rPr>
          <w:color w:val="F8943F" w:themeColor="accent6"/>
        </w:rPr>
        <w:t xml:space="preserve">.0 </w:t>
      </w:r>
      <w:r>
        <w:rPr>
          <w:color w:val="F8943F" w:themeColor="accent6"/>
        </w:rPr>
        <w:t>Supporting Documents</w:t>
      </w:r>
    </w:p>
    <w:p w:rsidR="00AC0C5F" w:rsidRDefault="000E0208">
      <w:r>
        <w:rPr>
          <w:noProof/>
          <w:lang w:eastAsia="en-US"/>
        </w:rPr>
        <mc:AlternateContent>
          <mc:Choice Requires="wps">
            <w:drawing>
              <wp:anchor distT="45720" distB="45720" distL="114300" distR="114300" simplePos="0" relativeHeight="251693056" behindDoc="0" locked="0" layoutInCell="1" allowOverlap="1" wp14:anchorId="54FF48B1" wp14:editId="60948B83">
                <wp:simplePos x="0" y="0"/>
                <wp:positionH relativeFrom="margin">
                  <wp:posOffset>864870</wp:posOffset>
                </wp:positionH>
                <wp:positionV relativeFrom="paragraph">
                  <wp:posOffset>4534535</wp:posOffset>
                </wp:positionV>
                <wp:extent cx="3955415" cy="1404620"/>
                <wp:effectExtent l="0" t="0" r="6985"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1404620"/>
                        </a:xfrm>
                        <a:prstGeom prst="rect">
                          <a:avLst/>
                        </a:prstGeom>
                        <a:solidFill>
                          <a:srgbClr val="FFFFFF"/>
                        </a:solidFill>
                        <a:ln w="9525">
                          <a:noFill/>
                          <a:miter lim="800000"/>
                          <a:headEnd/>
                          <a:tailEnd/>
                        </a:ln>
                      </wps:spPr>
                      <wps:txbx>
                        <w:txbxContent>
                          <w:p w:rsidR="000E0208" w:rsidRPr="000E0208" w:rsidRDefault="000E0208">
                            <w:pPr>
                              <w:rPr>
                                <w:sz w:val="16"/>
                                <w:szCs w:val="16"/>
                              </w:rPr>
                            </w:pPr>
                            <w:r w:rsidRPr="000E0208">
                              <w:rPr>
                                <w:sz w:val="16"/>
                                <w:szCs w:val="16"/>
                              </w:rPr>
                              <w:t xml:space="preserve">Low-Income Persons According to the After-Tax Low Income Measure. (2009). </w:t>
                            </w:r>
                            <w:proofErr w:type="gramStart"/>
                            <w:r w:rsidRPr="000E0208">
                              <w:rPr>
                                <w:sz w:val="16"/>
                                <w:szCs w:val="16"/>
                              </w:rPr>
                              <w:t>Retrieved</w:t>
                            </w:r>
                            <w:proofErr w:type="gramEnd"/>
                            <w:r w:rsidRPr="000E0208">
                              <w:rPr>
                                <w:sz w:val="16"/>
                                <w:szCs w:val="16"/>
                              </w:rPr>
                              <w:t xml:space="preserve"> from: http://www.torontohealthprofiles.ca/a_dataTables.php?varTab=HPDtbl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4FF48B1" id="_x0000_s1028" type="#_x0000_t202" style="position:absolute;margin-left:68.1pt;margin-top:357.05pt;width:311.4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" stroked="f">
                <v:textbox style="mso-fit-shape-to-text:t">
                  <w:txbxContent>
                    <w:p w:rsidR="000E0208" w:rsidRPr="000E0208" w:rsidRDefault="000E0208">
                      <w:pPr>
                        <w:rPr>
                          <w:sz w:val="16"/>
                          <w:szCs w:val="16"/>
                        </w:rPr>
                      </w:pPr>
                      <w:r w:rsidRPr="000E0208">
                        <w:rPr>
                          <w:sz w:val="16"/>
                          <w:szCs w:val="16"/>
                        </w:rPr>
                        <w:t xml:space="preserve">Low-Income Persons According to the After-Tax Low Income Measure. (2009). </w:t>
                      </w:r>
                      <w:proofErr w:type="gramStart"/>
                      <w:r w:rsidRPr="000E0208">
                        <w:rPr>
                          <w:sz w:val="16"/>
                          <w:szCs w:val="16"/>
                        </w:rPr>
                        <w:t>Retrieved</w:t>
                      </w:r>
                      <w:proofErr w:type="gramEnd"/>
                      <w:r w:rsidRPr="000E0208">
                        <w:rPr>
                          <w:sz w:val="16"/>
                          <w:szCs w:val="16"/>
                        </w:rPr>
                        <w:t xml:space="preserve"> from: http://www.torontohealthprofiles.ca/a_dataTables.php?varTab=HPDtbl</w:t>
                      </w:r>
                    </w:p>
                  </w:txbxContent>
                </v:textbox>
                <w10:wrap type="square" anchorx="margin"/>
              </v:shape>
            </w:pict>
          </mc:Fallback>
        </mc:AlternateContent>
      </w:r>
      <w:r w:rsidR="00803781" w:rsidRPr="00280096">
        <w:rPr>
          <w:noProof/>
          <w:lang w:eastAsia="en-US"/>
        </w:rPr>
        <w:drawing>
          <wp:inline distT="0" distB="0" distL="0" distR="0" wp14:anchorId="3DB90465" wp14:editId="7DEA6E6E">
            <wp:extent cx="5943600" cy="44401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40170"/>
                    </a:xfrm>
                    <a:prstGeom prst="rect">
                      <a:avLst/>
                    </a:prstGeom>
                    <a:noFill/>
                    <a:ln>
                      <a:noFill/>
                    </a:ln>
                  </pic:spPr>
                </pic:pic>
              </a:graphicData>
            </a:graphic>
          </wp:inline>
        </w:drawing>
      </w:r>
    </w:p>
    <w:p w:rsidR="001F36F8" w:rsidRDefault="001F36F8"/>
    <w:p w:rsidR="001F36F8" w:rsidRDefault="001F36F8"/>
    <w:p w:rsidR="001F36F8" w:rsidRDefault="001F36F8"/>
    <w:p w:rsidR="001F36F8" w:rsidRDefault="001F36F8"/>
    <w:p w:rsidR="001F36F8" w:rsidRDefault="001F36F8"/>
    <w:p w:rsidR="001F36F8" w:rsidRDefault="001F36F8"/>
    <w:p w:rsidR="001F36F8" w:rsidRDefault="001F36F8"/>
    <w:p w:rsidR="001F36F8" w:rsidRDefault="001F36F8"/>
    <w:p w:rsidR="001F36F8" w:rsidRDefault="001F36F8"/>
    <w:p w:rsidR="00443F38" w:rsidRDefault="00443F38">
      <w:r>
        <w:rPr>
          <w:noProof/>
          <w:lang w:eastAsia="en-US"/>
        </w:rPr>
        <w:lastRenderedPageBreak/>
        <mc:AlternateContent>
          <mc:Choice Requires="wps">
            <w:drawing>
              <wp:anchor distT="45720" distB="45720" distL="114300" distR="114300" simplePos="0" relativeHeight="251699200" behindDoc="0" locked="0" layoutInCell="1" allowOverlap="1" wp14:anchorId="259B66B3" wp14:editId="55BFBADE">
                <wp:simplePos x="0" y="0"/>
                <wp:positionH relativeFrom="margin">
                  <wp:align>center</wp:align>
                </wp:positionH>
                <wp:positionV relativeFrom="paragraph">
                  <wp:posOffset>7758210</wp:posOffset>
                </wp:positionV>
                <wp:extent cx="4738370" cy="1404620"/>
                <wp:effectExtent l="0" t="0" r="5080" b="12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1404620"/>
                        </a:xfrm>
                        <a:prstGeom prst="rect">
                          <a:avLst/>
                        </a:prstGeom>
                        <a:solidFill>
                          <a:srgbClr val="FFFFFF"/>
                        </a:solidFill>
                        <a:ln w="9525">
                          <a:noFill/>
                          <a:miter lim="800000"/>
                          <a:headEnd/>
                          <a:tailEnd/>
                        </a:ln>
                      </wps:spPr>
                      <wps:txbx>
                        <w:txbxContent>
                          <w:p w:rsidR="00443F38" w:rsidRPr="00443F38" w:rsidRDefault="00443F38" w:rsidP="00443F38">
                            <w:pPr>
                              <w:rPr>
                                <w:sz w:val="16"/>
                                <w:szCs w:val="16"/>
                                <w:lang w:val="en-CA"/>
                              </w:rPr>
                            </w:pPr>
                            <w:r>
                              <w:rPr>
                                <w:sz w:val="16"/>
                                <w:szCs w:val="16"/>
                                <w:lang w:val="en-CA"/>
                              </w:rPr>
                              <w:t xml:space="preserve">Rene Gordon Neighbourhood Profile. Retrieved from: </w:t>
                            </w:r>
                            <w:r w:rsidRPr="00443F38">
                              <w:rPr>
                                <w:sz w:val="16"/>
                                <w:szCs w:val="16"/>
                                <w:lang w:val="en-CA"/>
                              </w:rPr>
                              <w:t>http://www1.toronto.ca/wps/portal/contentonly?vgnextoid=ae17962c8c3f0410VgnVCM10000071d60f89RCRD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9B66B3" id="_x0000_s1029" type="#_x0000_t202" style="position:absolute;margin-left:0;margin-top:610.9pt;width:373.1pt;height:110.6pt;z-index:2516992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" stroked="f">
                <v:textbox style="mso-fit-shape-to-text:t">
                  <w:txbxContent>
                    <w:p w:rsidR="00443F38" w:rsidRPr="00443F38" w:rsidRDefault="00443F38" w:rsidP="00443F38">
                      <w:pPr>
                        <w:rPr>
                          <w:sz w:val="16"/>
                          <w:szCs w:val="16"/>
                          <w:lang w:val="en-CA"/>
                        </w:rPr>
                      </w:pPr>
                      <w:r>
                        <w:rPr>
                          <w:sz w:val="16"/>
                          <w:szCs w:val="16"/>
                          <w:lang w:val="en-CA"/>
                        </w:rPr>
                        <w:t xml:space="preserve">Rene Gordon Neighbourhood Profile. Retrieved from: </w:t>
                      </w:r>
                      <w:r w:rsidRPr="00443F38">
                        <w:rPr>
                          <w:sz w:val="16"/>
                          <w:szCs w:val="16"/>
                          <w:lang w:val="en-CA"/>
                        </w:rPr>
                        <w:t>http://www1.toronto.ca/wps/portal/contentonly?vgnextoid=ae17962c8c3f0410VgnVCM10000071d60f89RCRD</w:t>
                      </w:r>
                    </w:p>
                  </w:txbxContent>
                </v:textbox>
                <w10:wrap type="square" anchorx="margin"/>
              </v:shape>
            </w:pict>
          </mc:Fallback>
        </mc:AlternateContent>
      </w:r>
      <w:bookmarkStart w:id="3" w:name="_GoBack"/>
      <w:r w:rsidRPr="00280096">
        <w:rPr>
          <w:noProof/>
          <w:lang w:eastAsia="en-US"/>
        </w:rPr>
        <w:drawing>
          <wp:inline distT="0" distB="0" distL="0" distR="0" wp14:anchorId="3770A852" wp14:editId="77F62B2D">
            <wp:extent cx="5943600" cy="76836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683655"/>
                    </a:xfrm>
                    <a:prstGeom prst="rect">
                      <a:avLst/>
                    </a:prstGeom>
                    <a:noFill/>
                    <a:ln>
                      <a:noFill/>
                    </a:ln>
                  </pic:spPr>
                </pic:pic>
              </a:graphicData>
            </a:graphic>
          </wp:inline>
        </w:drawing>
      </w:r>
      <w:bookmarkEnd w:id="3"/>
      <w:r>
        <w:rPr>
          <w:noProof/>
          <w:lang w:eastAsia="en-US"/>
        </w:rPr>
        <mc:AlternateContent>
          <mc:Choice Requires="wpg">
            <w:drawing>
              <wp:anchor distT="0" distB="0" distL="114300" distR="114300" simplePos="0" relativeHeight="251697152" behindDoc="0" locked="1" layoutInCell="1" allowOverlap="1" wp14:anchorId="39E351F0" wp14:editId="60CB2FF0">
                <wp:simplePos x="0" y="0"/>
                <wp:positionH relativeFrom="leftMargin">
                  <wp:posOffset>389255</wp:posOffset>
                </wp:positionH>
                <wp:positionV relativeFrom="margin">
                  <wp:posOffset>7620</wp:posOffset>
                </wp:positionV>
                <wp:extent cx="222250" cy="9142730"/>
                <wp:effectExtent l="0" t="0" r="3175" b="635"/>
                <wp:wrapNone/>
                <wp:docPr id="28" name="Group 28"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32" name="Rectangle 32"/>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C3725D3" id="Group 28" o:spid="_x0000_s1026" alt="Decorative sidebar" style="position:absolute;margin-left:30.65pt;margin-top:.6pt;width:17.5pt;height:719.9pt;z-index:251697152;mso-width-percent:29;mso-height-percent:909;mso-position-horizontal-relative:left-margin-area;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">
                <v:rect id="Rectangle 32"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5MMA&#10;AADbAAAADwAAAGRycy9kb3ducmV2LnhtbESPT2sCMRTE7wW/Q3iCt5pVoc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9z5MMAAADbAAAADwAAAAAAAAAAAAAAAACYAgAAZHJzL2Rv&#10;d25yZXYueG1sUEsFBgAAAAAEAAQA9QAAAIgDAAAAAA==&#10;" filled="f" stroked="f" strokeweight="1pt"/>
                <v:rect id="Rectangle 33"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CoMIA&#10;AADbAAAADwAAAGRycy9kb3ducmV2LnhtbESP3YrCMBSE7wXfIRzBO03XQpWuURZ/QLwQ/HmAQ3Ns&#10;yzYnpYm1+vRGELwcZuYbZr7sTCVaalxpWcHPOAJBnFldcq7gct6OZiCcR9ZYWSYFD3KwXPR7c0y1&#10;vfOR2pPPRYCwS1FB4X2dSumyggy6sa2Jg3e1jUEfZJNL3eA9wE0lJ1GUSIMlh4UCa1oVlP2fbkbB&#10;YbOelo99m8RG13w9TJ52n5yVGg66v18Qnjr/DX/aO60gju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cKgwgAAANsAAAAPAAAAAAAAAAAAAAAAAJgCAABkcnMvZG93&#10;bnJldi54bWxQSwUGAAAAAAQABAD1AAAAhwMAAAAA&#10;" fillcolor="#a0cdd8 [1943]" stroked="f" strokeweight="1pt">
                  <v:path arrowok="t"/>
                  <o:lock v:ext="edit" aspectratio="t"/>
                </v:rect>
                <w10:wrap anchorx="margin" anchory="margin"/>
                <w10:anchorlock/>
              </v:group>
            </w:pict>
          </mc:Fallback>
        </mc:AlternateContent>
      </w:r>
    </w:p>
    <w:p w:rsidR="00443F38" w:rsidRDefault="00443F38"/>
    <w:p w:rsidR="00443F38" w:rsidRDefault="00443F38"/>
    <w:p w:rsidR="001F36F8" w:rsidRDefault="001F36F8">
      <w:r>
        <w:rPr>
          <w:b/>
          <w:sz w:val="24"/>
          <w:szCs w:val="24"/>
        </w:rPr>
        <w:t>Preliminary “</w:t>
      </w:r>
      <w:r w:rsidR="00C8043D">
        <w:rPr>
          <w:b/>
          <w:sz w:val="24"/>
          <w:szCs w:val="24"/>
        </w:rPr>
        <w:t>BookChest</w:t>
      </w:r>
      <w:r>
        <w:rPr>
          <w:b/>
          <w:sz w:val="24"/>
          <w:szCs w:val="24"/>
        </w:rPr>
        <w:t>” Designs</w:t>
      </w:r>
      <w:r>
        <w:rPr>
          <w:noProof/>
          <w:lang w:eastAsia="en-US"/>
        </w:rPr>
        <mc:AlternateContent>
          <mc:Choice Requires="wpg">
            <w:drawing>
              <wp:anchor distT="0" distB="0" distL="114300" distR="114300" simplePos="0" relativeHeight="251691008" behindDoc="0" locked="1" layoutInCell="1" allowOverlap="1" wp14:anchorId="6DFAFC87" wp14:editId="50B6A7ED">
                <wp:simplePos x="0" y="0"/>
                <wp:positionH relativeFrom="leftMargin">
                  <wp:posOffset>400685</wp:posOffset>
                </wp:positionH>
                <wp:positionV relativeFrom="margin">
                  <wp:posOffset>4445</wp:posOffset>
                </wp:positionV>
                <wp:extent cx="222250" cy="9142730"/>
                <wp:effectExtent l="0" t="0" r="3175" b="635"/>
                <wp:wrapNone/>
                <wp:docPr id="16" name="Group 16" descr="Decorative sidebar"/>
                <wp:cNvGraphicFramePr/>
                <a:graphic xmlns:a="http://schemas.openxmlformats.org/drawingml/2006/main">
                  <a:graphicData uri="http://schemas.microsoft.com/office/word/2010/wordprocessingGroup">
                    <wpg:wgp>
                      <wpg:cNvGrpSpPr/>
                      <wpg:grpSpPr>
                        <a:xfrm>
                          <a:off x="0" y="0"/>
                          <a:ext cx="222250" cy="9142730"/>
                          <a:chOff x="0" y="0"/>
                          <a:chExt cx="228600" cy="9144000"/>
                        </a:xfrm>
                        <a:solidFill>
                          <a:schemeClr val="accent6"/>
                        </a:solidFill>
                      </wpg:grpSpPr>
                      <wps:wsp>
                        <wps:cNvPr id="17" name="Rectangle 17"/>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8C986C2" id="Group 16" o:spid="_x0000_s1026" alt="Decorative sidebar" style="position:absolute;margin-left:31.55pt;margin-top:.35pt;width:17.5pt;height:719.9pt;z-index:251691008;mso-width-percent:29;mso-height-percent:909;mso-position-horizontal-relative:left-margin-area;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">
                <v:rect id="Rectangle 17"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rect id="Rectangle 18"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MscQA&#10;AADbAAAADwAAAGRycy9kb3ducmV2LnhtbESPzWrDQAyE74W8w6JAb826CTjFzSaUpIGSQyB2H0B4&#10;FdvUqzXerX/69NWh0JvEjGY+7Q6Ta9VAfWg8G3heJaCIS28brgx8FuenF1AhIltsPZOBmQIc9ouH&#10;HWbWj3yjIY+VkhAOGRqoY+wyrUNZk8Ow8h2xaHffO4yy9pW2PY4S7lq9TpJUO2xYGmrs6FhT+ZV/&#10;OwPX99O2mS9DunG24/t1/eMvaWHM43J6ewUVaYr/5r/rD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0DLHEAAAA2wAAAA8AAAAAAAAAAAAAAAAAmAIAAGRycy9k&#10;b3ducmV2LnhtbFBLBQYAAAAABAAEAPUAAACJAwAAAAA=&#10;" fillcolor="#a0cdd8 [1943]" stroked="f" strokeweight="1pt">
                  <v:path arrowok="t"/>
                  <o:lock v:ext="edit" aspectratio="t"/>
                </v:rect>
                <w10:wrap anchorx="margin" anchory="margin"/>
                <w10:anchorlock/>
              </v:group>
            </w:pict>
          </mc:Fallback>
        </mc:AlternateContent>
      </w:r>
    </w:p>
    <w:p w:rsidR="001F36F8" w:rsidRDefault="00FA0AD2">
      <w:r>
        <w:rPr>
          <w:noProof/>
          <w:lang w:eastAsia="en-US"/>
        </w:rPr>
        <mc:AlternateContent>
          <mc:Choice Requires="wps">
            <w:drawing>
              <wp:anchor distT="45720" distB="45720" distL="114300" distR="114300" simplePos="0" relativeHeight="251695104" behindDoc="0" locked="0" layoutInCell="1" allowOverlap="1" wp14:anchorId="0A5503B2" wp14:editId="7A7B79E9">
                <wp:simplePos x="0" y="0"/>
                <wp:positionH relativeFrom="margin">
                  <wp:posOffset>193883</wp:posOffset>
                </wp:positionH>
                <wp:positionV relativeFrom="paragraph">
                  <wp:posOffset>3080826</wp:posOffset>
                </wp:positionV>
                <wp:extent cx="2360930" cy="1404620"/>
                <wp:effectExtent l="0" t="0" r="381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F11FD" w:rsidRDefault="008F11FD">
                            <w:r>
                              <w:t xml:space="preserve">Box dimensions (in.): </w:t>
                            </w:r>
                            <w:r>
                              <w:br/>
                              <w:t xml:space="preserve">Height: 9 </w:t>
                            </w:r>
                            <w:r>
                              <w:br/>
                              <w:t>Width: 14</w:t>
                            </w:r>
                            <w:r>
                              <w:br/>
                              <w:t>Height: 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A5503B2" id="_x0000_s1030" type="#_x0000_t202" style="position:absolute;margin-left:15.25pt;margin-top:242.6pt;width:185.9pt;height:110.6pt;z-index:2516951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x7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" stroked="f">
                <v:textbox style="mso-fit-shape-to-text:t">
                  <w:txbxContent>
                    <w:p w:rsidR="008F11FD" w:rsidRDefault="008F11FD">
                      <w:r>
                        <w:t xml:space="preserve">Box dimensions (in.): </w:t>
                      </w:r>
                      <w:r>
                        <w:br/>
                        <w:t xml:space="preserve">Height: 9 </w:t>
                      </w:r>
                      <w:r>
                        <w:br/>
                        <w:t>Width: 14</w:t>
                      </w:r>
                      <w:r>
                        <w:br/>
                        <w:t>Height: 10</w:t>
                      </w:r>
                    </w:p>
                  </w:txbxContent>
                </v:textbox>
                <w10:wrap type="square" anchorx="margin"/>
              </v:shape>
            </w:pict>
          </mc:Fallback>
        </mc:AlternateContent>
      </w:r>
      <w:r w:rsidR="001F36F8">
        <w:rPr>
          <w:noProof/>
          <w:lang w:eastAsia="en-US"/>
        </w:rPr>
        <w:drawing>
          <wp:inline distT="0" distB="0" distL="0" distR="0" wp14:anchorId="6E00CCF6" wp14:editId="2FC3FA2C">
            <wp:extent cx="2997472" cy="2997472"/>
            <wp:effectExtent l="0" t="0" r="0" b="0"/>
            <wp:docPr id="14" name="Picture 14" descr="http://www.homedepot.com/catalog/productImages/400/66/669c31d4-7c48-4a39-9ecf-30f5154cbe07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edepot.com/catalog/productImages/400/66/669c31d4-7c48-4a39-9ecf-30f5154cbe07_4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9552" cy="2999552"/>
                    </a:xfrm>
                    <a:prstGeom prst="rect">
                      <a:avLst/>
                    </a:prstGeom>
                    <a:noFill/>
                    <a:ln>
                      <a:noFill/>
                    </a:ln>
                  </pic:spPr>
                </pic:pic>
              </a:graphicData>
            </a:graphic>
          </wp:inline>
        </w:drawing>
      </w:r>
      <w:r w:rsidR="001F36F8">
        <w:rPr>
          <w:noProof/>
          <w:lang w:eastAsia="en-US"/>
        </w:rPr>
        <w:drawing>
          <wp:inline distT="0" distB="0" distL="0" distR="0" wp14:anchorId="0C6126C1" wp14:editId="06187982">
            <wp:extent cx="2743200" cy="2743200"/>
            <wp:effectExtent l="0" t="0" r="0" b="0"/>
            <wp:docPr id="15" name="Picture 15" descr="https://s-media-cache-ak0.pinimg.com/736x/06/2c/0c/062c0cdc6b69c471d39208c750a944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736x/06/2c/0c/062c0cdc6b69c471d39208c750a944b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F11FD" w:rsidRDefault="00071F93">
      <w:r>
        <w:lastRenderedPageBreak/>
        <w:t xml:space="preserve">      </w:t>
      </w:r>
      <w:r w:rsidR="00640FD8">
        <w:rPr>
          <w:noProof/>
          <w:lang w:eastAsia="en-US"/>
        </w:rPr>
        <w:drawing>
          <wp:inline distT="0" distB="0" distL="0" distR="0" wp14:anchorId="73FA16F6" wp14:editId="5C4FD80C">
            <wp:extent cx="2710744" cy="2152650"/>
            <wp:effectExtent l="0" t="0" r="0" b="0"/>
            <wp:docPr id="38" name="Picture 38" descr="https://img0.etsystatic.com/019/0/6069775/il_340x270.512654692_4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0.etsystatic.com/019/0/6069775/il_340x270.512654692_44cm.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0885" cy="2160703"/>
                    </a:xfrm>
                    <a:prstGeom prst="rect">
                      <a:avLst/>
                    </a:prstGeom>
                    <a:noFill/>
                    <a:ln>
                      <a:noFill/>
                    </a:ln>
                  </pic:spPr>
                </pic:pic>
              </a:graphicData>
            </a:graphic>
          </wp:inline>
        </w:drawing>
      </w:r>
    </w:p>
    <w:p w:rsidR="00FA0AD2" w:rsidRDefault="00FA0AD2">
      <w:r>
        <w:rPr>
          <w:noProof/>
          <w:lang w:eastAsia="en-US"/>
        </w:rPr>
        <w:drawing>
          <wp:inline distT="0" distB="0" distL="0" distR="0" wp14:anchorId="7E2027C9" wp14:editId="32A34BA6">
            <wp:extent cx="1910152" cy="2545485"/>
            <wp:effectExtent l="0" t="0" r="0" b="7620"/>
            <wp:docPr id="24" name="Picture 24" descr="https://collegepinspiration.files.wordpress.com/2013/11/tr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llegepinspiration.files.wordpress.com/2013/11/treasu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281" cy="2564313"/>
                    </a:xfrm>
                    <a:prstGeom prst="rect">
                      <a:avLst/>
                    </a:prstGeom>
                    <a:noFill/>
                    <a:ln>
                      <a:noFill/>
                    </a:ln>
                  </pic:spPr>
                </pic:pic>
              </a:graphicData>
            </a:graphic>
          </wp:inline>
        </w:drawing>
      </w:r>
      <w:r w:rsidR="00071F93">
        <w:t xml:space="preserve">                               </w:t>
      </w:r>
      <w:r w:rsidR="00071F93">
        <w:rPr>
          <w:noProof/>
          <w:lang w:eastAsia="en-US"/>
        </w:rPr>
        <w:drawing>
          <wp:inline distT="0" distB="0" distL="0" distR="0" wp14:anchorId="3D99DC12" wp14:editId="529C844A">
            <wp:extent cx="2444920" cy="1906901"/>
            <wp:effectExtent l="0" t="0" r="0" b="0"/>
            <wp:docPr id="26" name="Picture 26" descr="https://freedomwooddesigns.files.wordpress.com/2011/12/mg_4661.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reedomwooddesigns.files.wordpress.com/2011/12/mg_4661.jpg?w=5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1060" cy="1911690"/>
                    </a:xfrm>
                    <a:prstGeom prst="rect">
                      <a:avLst/>
                    </a:prstGeom>
                    <a:noFill/>
                    <a:ln>
                      <a:noFill/>
                    </a:ln>
                  </pic:spPr>
                </pic:pic>
              </a:graphicData>
            </a:graphic>
          </wp:inline>
        </w:drawing>
      </w:r>
    </w:p>
    <w:p w:rsidR="008F11FD" w:rsidRDefault="008F11FD">
      <w:pPr>
        <w:sectPr w:rsidR="008F11FD" w:rsidSect="00B26248">
          <w:footerReference w:type="default" r:id="rId31"/>
          <w:pgSz w:w="12240" w:h="15840" w:code="1"/>
          <w:pgMar w:top="1080" w:right="1440" w:bottom="1080" w:left="1440" w:header="720" w:footer="720" w:gutter="0"/>
          <w:pgNumType w:start="1"/>
          <w:cols w:space="720"/>
          <w:docGrid w:linePitch="360"/>
        </w:sectPr>
      </w:pPr>
    </w:p>
    <w:tbl>
      <w:tblPr>
        <w:tblpPr w:leftFromText="180" w:rightFromText="180" w:vertAnchor="page" w:horzAnchor="margin" w:tblpY="2242"/>
        <w:tblW w:w="13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746"/>
        <w:gridCol w:w="1410"/>
        <w:gridCol w:w="2166"/>
        <w:gridCol w:w="2430"/>
        <w:gridCol w:w="2610"/>
        <w:gridCol w:w="1234"/>
      </w:tblGrid>
      <w:tr w:rsidR="00015CC7" w:rsidRPr="00240298" w:rsidTr="00CD061B">
        <w:tc>
          <w:tcPr>
            <w:tcW w:w="1896" w:type="dxa"/>
            <w:shd w:val="clear" w:color="auto" w:fill="D9D9D9"/>
          </w:tcPr>
          <w:p w:rsidR="00015CC7" w:rsidRPr="00240298" w:rsidRDefault="00015CC7" w:rsidP="00CD061B">
            <w:pPr>
              <w:spacing w:after="0" w:line="240" w:lineRule="auto"/>
              <w:rPr>
                <w:rFonts w:ascii="Arial" w:hAnsi="Arial" w:cs="Arial"/>
                <w:b/>
              </w:rPr>
            </w:pPr>
            <w:r w:rsidRPr="00240298">
              <w:rPr>
                <w:rFonts w:ascii="Arial" w:hAnsi="Arial" w:cs="Arial"/>
                <w:b/>
              </w:rPr>
              <w:lastRenderedPageBreak/>
              <w:t>Task/Activity</w:t>
            </w:r>
          </w:p>
          <w:p w:rsidR="00015CC7" w:rsidRPr="00240298" w:rsidRDefault="00015CC7" w:rsidP="00CD061B">
            <w:pPr>
              <w:spacing w:after="0" w:line="240" w:lineRule="auto"/>
              <w:rPr>
                <w:rFonts w:ascii="Arial" w:hAnsi="Arial" w:cs="Arial"/>
                <w:i/>
              </w:rPr>
            </w:pPr>
            <w:r w:rsidRPr="00240298">
              <w:rPr>
                <w:rFonts w:ascii="Arial" w:hAnsi="Arial" w:cs="Arial"/>
                <w:i/>
              </w:rPr>
              <w:t>Write down the overall activity.</w:t>
            </w:r>
          </w:p>
        </w:tc>
        <w:tc>
          <w:tcPr>
            <w:tcW w:w="1746" w:type="dxa"/>
            <w:shd w:val="clear" w:color="auto" w:fill="D9D9D9"/>
          </w:tcPr>
          <w:p w:rsidR="00015CC7" w:rsidRPr="00240298" w:rsidRDefault="00015CC7" w:rsidP="00CD061B">
            <w:pPr>
              <w:spacing w:after="0" w:line="240" w:lineRule="auto"/>
              <w:rPr>
                <w:rFonts w:ascii="Arial" w:hAnsi="Arial" w:cs="Arial"/>
                <w:b/>
              </w:rPr>
            </w:pPr>
            <w:r w:rsidRPr="00240298">
              <w:rPr>
                <w:rFonts w:ascii="Arial" w:hAnsi="Arial" w:cs="Arial"/>
                <w:b/>
              </w:rPr>
              <w:t>Detailed Cost</w:t>
            </w:r>
          </w:p>
          <w:p w:rsidR="00015CC7" w:rsidRPr="00240298" w:rsidRDefault="00015CC7" w:rsidP="00CD061B">
            <w:pPr>
              <w:spacing w:after="0" w:line="240" w:lineRule="auto"/>
              <w:rPr>
                <w:rFonts w:ascii="Arial" w:hAnsi="Arial" w:cs="Arial"/>
                <w:i/>
              </w:rPr>
            </w:pPr>
            <w:r w:rsidRPr="00240298">
              <w:rPr>
                <w:rFonts w:ascii="Arial" w:hAnsi="Arial" w:cs="Arial"/>
                <w:i/>
              </w:rPr>
              <w:t>Break down the activity in terms of components and their costs.</w:t>
            </w:r>
          </w:p>
        </w:tc>
        <w:tc>
          <w:tcPr>
            <w:tcW w:w="1410" w:type="dxa"/>
            <w:shd w:val="clear" w:color="auto" w:fill="D9D9D9"/>
          </w:tcPr>
          <w:p w:rsidR="00015CC7" w:rsidRPr="00240298" w:rsidRDefault="00015CC7" w:rsidP="00CD061B">
            <w:pPr>
              <w:spacing w:after="0" w:line="240" w:lineRule="auto"/>
              <w:rPr>
                <w:rFonts w:ascii="Arial" w:hAnsi="Arial" w:cs="Arial"/>
                <w:b/>
              </w:rPr>
            </w:pPr>
            <w:r w:rsidRPr="00240298">
              <w:rPr>
                <w:rFonts w:ascii="Arial" w:hAnsi="Arial" w:cs="Arial"/>
                <w:b/>
              </w:rPr>
              <w:t>Personnel</w:t>
            </w:r>
          </w:p>
          <w:p w:rsidR="00015CC7" w:rsidRPr="00240298" w:rsidRDefault="00015CC7" w:rsidP="00CD061B">
            <w:pPr>
              <w:spacing w:after="0" w:line="240" w:lineRule="auto"/>
              <w:rPr>
                <w:rFonts w:ascii="Arial" w:hAnsi="Arial" w:cs="Arial"/>
                <w:i/>
              </w:rPr>
            </w:pPr>
            <w:r w:rsidRPr="00240298">
              <w:rPr>
                <w:rFonts w:ascii="Arial" w:hAnsi="Arial" w:cs="Arial"/>
                <w:i/>
              </w:rPr>
              <w:t>Who is responsible for this task (if applicable)</w:t>
            </w:r>
          </w:p>
        </w:tc>
        <w:tc>
          <w:tcPr>
            <w:tcW w:w="2166" w:type="dxa"/>
            <w:shd w:val="clear" w:color="auto" w:fill="D9D9D9"/>
          </w:tcPr>
          <w:p w:rsidR="00015CC7" w:rsidRPr="00240298" w:rsidRDefault="00015CC7" w:rsidP="00CD061B">
            <w:pPr>
              <w:spacing w:after="0" w:line="240" w:lineRule="auto"/>
              <w:rPr>
                <w:rFonts w:ascii="Arial" w:hAnsi="Arial" w:cs="Arial"/>
                <w:b/>
              </w:rPr>
            </w:pPr>
            <w:r w:rsidRPr="00240298">
              <w:rPr>
                <w:rFonts w:ascii="Arial" w:hAnsi="Arial" w:cs="Arial"/>
                <w:b/>
              </w:rPr>
              <w:t>In-Kind Funding</w:t>
            </w:r>
          </w:p>
          <w:p w:rsidR="00015CC7" w:rsidRPr="00240298" w:rsidRDefault="00015CC7" w:rsidP="00CD061B">
            <w:pPr>
              <w:spacing w:after="0" w:line="240" w:lineRule="auto"/>
              <w:rPr>
                <w:rFonts w:ascii="Arial" w:hAnsi="Arial" w:cs="Arial"/>
                <w:i/>
              </w:rPr>
            </w:pPr>
            <w:r w:rsidRPr="00240298">
              <w:rPr>
                <w:rFonts w:ascii="Arial" w:hAnsi="Arial" w:cs="Arial"/>
                <w:i/>
              </w:rPr>
              <w:t>Here you can attach a value to your time, or to other donations you have received.</w:t>
            </w:r>
          </w:p>
        </w:tc>
        <w:tc>
          <w:tcPr>
            <w:tcW w:w="2430" w:type="dxa"/>
            <w:shd w:val="clear" w:color="auto" w:fill="D9D9D9"/>
          </w:tcPr>
          <w:p w:rsidR="00015CC7" w:rsidRPr="00240298" w:rsidRDefault="00015CC7" w:rsidP="00CD061B">
            <w:pPr>
              <w:spacing w:after="0" w:line="240" w:lineRule="auto"/>
              <w:rPr>
                <w:rFonts w:ascii="Arial" w:hAnsi="Arial" w:cs="Arial"/>
                <w:b/>
              </w:rPr>
            </w:pPr>
            <w:r w:rsidRPr="00240298">
              <w:rPr>
                <w:rFonts w:ascii="Arial" w:hAnsi="Arial" w:cs="Arial"/>
                <w:b/>
              </w:rPr>
              <w:t>Secure Funding</w:t>
            </w:r>
          </w:p>
          <w:p w:rsidR="00015CC7" w:rsidRPr="00240298" w:rsidRDefault="00015CC7" w:rsidP="00CD061B">
            <w:pPr>
              <w:spacing w:after="0" w:line="240" w:lineRule="auto"/>
              <w:rPr>
                <w:rFonts w:ascii="Arial" w:hAnsi="Arial" w:cs="Arial"/>
                <w:i/>
              </w:rPr>
            </w:pPr>
            <w:r w:rsidRPr="00240298">
              <w:rPr>
                <w:rFonts w:ascii="Arial" w:hAnsi="Arial" w:cs="Arial"/>
                <w:i/>
              </w:rPr>
              <w:t>Use this column to display outside funds you have already secured for your project.</w:t>
            </w:r>
          </w:p>
        </w:tc>
        <w:tc>
          <w:tcPr>
            <w:tcW w:w="2610" w:type="dxa"/>
            <w:shd w:val="clear" w:color="auto" w:fill="D9D9D9"/>
          </w:tcPr>
          <w:p w:rsidR="00015CC7" w:rsidRPr="00240298" w:rsidRDefault="00015CC7" w:rsidP="00CD061B">
            <w:pPr>
              <w:spacing w:after="0" w:line="240" w:lineRule="auto"/>
              <w:rPr>
                <w:rFonts w:ascii="Arial" w:hAnsi="Arial" w:cs="Arial"/>
                <w:b/>
              </w:rPr>
            </w:pPr>
            <w:r w:rsidRPr="00240298">
              <w:rPr>
                <w:rFonts w:ascii="Arial" w:hAnsi="Arial" w:cs="Arial"/>
                <w:b/>
              </w:rPr>
              <w:t>Agents of Change Funding</w:t>
            </w:r>
          </w:p>
          <w:p w:rsidR="00015CC7" w:rsidRPr="00240298" w:rsidRDefault="00015CC7" w:rsidP="00CD061B">
            <w:pPr>
              <w:spacing w:after="0" w:line="240" w:lineRule="auto"/>
              <w:rPr>
                <w:rFonts w:ascii="Arial" w:hAnsi="Arial" w:cs="Arial"/>
                <w:i/>
              </w:rPr>
            </w:pPr>
            <w:r w:rsidRPr="00240298">
              <w:rPr>
                <w:rFonts w:ascii="Arial" w:hAnsi="Arial" w:cs="Arial"/>
                <w:i/>
              </w:rPr>
              <w:t>Use this column to indicate the funds which you are requesting from the Faculty of Health.</w:t>
            </w:r>
          </w:p>
        </w:tc>
        <w:tc>
          <w:tcPr>
            <w:tcW w:w="1234" w:type="dxa"/>
            <w:shd w:val="clear" w:color="auto" w:fill="D9D9D9"/>
          </w:tcPr>
          <w:p w:rsidR="00015CC7" w:rsidRPr="00240298" w:rsidRDefault="00015CC7" w:rsidP="00CD061B">
            <w:pPr>
              <w:spacing w:after="0" w:line="240" w:lineRule="auto"/>
              <w:rPr>
                <w:rFonts w:ascii="Arial" w:hAnsi="Arial" w:cs="Arial"/>
                <w:b/>
              </w:rPr>
            </w:pPr>
            <w:r w:rsidRPr="00240298">
              <w:rPr>
                <w:rFonts w:ascii="Arial" w:hAnsi="Arial" w:cs="Arial"/>
                <w:b/>
              </w:rPr>
              <w:t>Total</w:t>
            </w:r>
          </w:p>
          <w:p w:rsidR="00015CC7" w:rsidRPr="00240298" w:rsidRDefault="00015CC7" w:rsidP="00CD061B">
            <w:pPr>
              <w:spacing w:after="0" w:line="240" w:lineRule="auto"/>
              <w:rPr>
                <w:rFonts w:ascii="Arial" w:hAnsi="Arial" w:cs="Arial"/>
                <w:i/>
              </w:rPr>
            </w:pPr>
            <w:r w:rsidRPr="00240298">
              <w:rPr>
                <w:rFonts w:ascii="Arial" w:hAnsi="Arial" w:cs="Arial"/>
                <w:i/>
              </w:rPr>
              <w:t>Display the total costs here.</w:t>
            </w:r>
          </w:p>
        </w:tc>
      </w:tr>
      <w:tr w:rsidR="00015CC7" w:rsidRPr="00240298" w:rsidTr="00CD061B">
        <w:tc>
          <w:tcPr>
            <w:tcW w:w="1896" w:type="dxa"/>
            <w:vMerge w:val="restart"/>
          </w:tcPr>
          <w:p w:rsidR="00015CC7" w:rsidRPr="00240298" w:rsidRDefault="00015CC7" w:rsidP="00CD061B">
            <w:pPr>
              <w:spacing w:after="0" w:line="240" w:lineRule="auto"/>
              <w:rPr>
                <w:rFonts w:ascii="Arial" w:hAnsi="Arial" w:cs="Arial"/>
              </w:rPr>
            </w:pPr>
            <w:r>
              <w:rPr>
                <w:rFonts w:ascii="Arial" w:hAnsi="Arial" w:cs="Arial"/>
              </w:rPr>
              <w:t>Assembly and packaging of book “</w:t>
            </w:r>
            <w:r w:rsidR="00C8043D">
              <w:rPr>
                <w:rFonts w:ascii="Arial" w:hAnsi="Arial" w:cs="Arial"/>
              </w:rPr>
              <w:t>BookChests</w:t>
            </w:r>
            <w:r>
              <w:rPr>
                <w:rFonts w:ascii="Arial" w:hAnsi="Arial" w:cs="Arial"/>
              </w:rPr>
              <w:t>”</w:t>
            </w:r>
          </w:p>
        </w:tc>
        <w:tc>
          <w:tcPr>
            <w:tcW w:w="1746" w:type="dxa"/>
          </w:tcPr>
          <w:p w:rsidR="00015CC7" w:rsidRPr="00240298" w:rsidRDefault="00015CC7" w:rsidP="00CD061B">
            <w:pPr>
              <w:spacing w:after="0" w:line="240" w:lineRule="auto"/>
              <w:rPr>
                <w:rFonts w:ascii="Arial" w:hAnsi="Arial" w:cs="Arial"/>
              </w:rPr>
            </w:pPr>
            <w:r>
              <w:rPr>
                <w:rFonts w:ascii="Arial" w:hAnsi="Arial" w:cs="Arial"/>
              </w:rPr>
              <w:t>2 plain wooden chests at $30.00/chest</w:t>
            </w:r>
          </w:p>
        </w:tc>
        <w:tc>
          <w:tcPr>
            <w:tcW w:w="1410" w:type="dxa"/>
          </w:tcPr>
          <w:p w:rsidR="00015CC7" w:rsidRPr="00240298" w:rsidRDefault="00015CC7" w:rsidP="00CD061B">
            <w:pPr>
              <w:spacing w:after="0" w:line="240" w:lineRule="auto"/>
              <w:rPr>
                <w:rFonts w:ascii="Arial" w:hAnsi="Arial" w:cs="Arial"/>
              </w:rPr>
            </w:pPr>
          </w:p>
        </w:tc>
        <w:tc>
          <w:tcPr>
            <w:tcW w:w="2166" w:type="dxa"/>
          </w:tcPr>
          <w:p w:rsidR="00015CC7" w:rsidRPr="00240298" w:rsidRDefault="00015CC7" w:rsidP="00CD061B">
            <w:pPr>
              <w:spacing w:after="0" w:line="240" w:lineRule="auto"/>
              <w:rPr>
                <w:rFonts w:ascii="Arial" w:hAnsi="Arial" w:cs="Arial"/>
              </w:rPr>
            </w:pPr>
          </w:p>
        </w:tc>
        <w:tc>
          <w:tcPr>
            <w:tcW w:w="2430" w:type="dxa"/>
          </w:tcPr>
          <w:p w:rsidR="00015CC7" w:rsidRPr="00240298" w:rsidRDefault="00015CC7" w:rsidP="00CD061B">
            <w:pPr>
              <w:spacing w:after="0" w:line="240" w:lineRule="auto"/>
              <w:rPr>
                <w:rFonts w:ascii="Arial" w:hAnsi="Arial" w:cs="Arial"/>
              </w:rPr>
            </w:pPr>
          </w:p>
        </w:tc>
        <w:tc>
          <w:tcPr>
            <w:tcW w:w="2610" w:type="dxa"/>
          </w:tcPr>
          <w:p w:rsidR="00015CC7" w:rsidRPr="00240298" w:rsidRDefault="00015CC7" w:rsidP="00CD061B">
            <w:pPr>
              <w:spacing w:after="0" w:line="240" w:lineRule="auto"/>
              <w:rPr>
                <w:rFonts w:ascii="Arial" w:hAnsi="Arial" w:cs="Arial"/>
              </w:rPr>
            </w:pPr>
            <w:r>
              <w:rPr>
                <w:rFonts w:ascii="Arial" w:hAnsi="Arial" w:cs="Arial"/>
              </w:rPr>
              <w:t>$60.0</w:t>
            </w:r>
            <w:r w:rsidRPr="00240298">
              <w:rPr>
                <w:rFonts w:ascii="Arial" w:hAnsi="Arial" w:cs="Arial"/>
              </w:rPr>
              <w:t>0</w:t>
            </w:r>
          </w:p>
        </w:tc>
        <w:tc>
          <w:tcPr>
            <w:tcW w:w="1234" w:type="dxa"/>
          </w:tcPr>
          <w:p w:rsidR="00015CC7" w:rsidRPr="00240298" w:rsidRDefault="00C20526" w:rsidP="00CD061B">
            <w:pPr>
              <w:spacing w:after="0" w:line="240" w:lineRule="auto"/>
              <w:rPr>
                <w:rFonts w:ascii="Arial" w:hAnsi="Arial" w:cs="Arial"/>
              </w:rPr>
            </w:pPr>
            <w:r>
              <w:rPr>
                <w:rFonts w:ascii="Arial" w:hAnsi="Arial" w:cs="Arial"/>
              </w:rPr>
              <w:t>$60.00</w:t>
            </w:r>
          </w:p>
        </w:tc>
      </w:tr>
      <w:tr w:rsidR="00015CC7" w:rsidRPr="00240298" w:rsidTr="00CD061B">
        <w:tc>
          <w:tcPr>
            <w:tcW w:w="1896" w:type="dxa"/>
            <w:vMerge/>
          </w:tcPr>
          <w:p w:rsidR="00015CC7" w:rsidRPr="00240298" w:rsidRDefault="00015CC7" w:rsidP="00CD061B">
            <w:pPr>
              <w:spacing w:after="0" w:line="240" w:lineRule="auto"/>
              <w:rPr>
                <w:rFonts w:ascii="Arial" w:hAnsi="Arial" w:cs="Arial"/>
              </w:rPr>
            </w:pPr>
          </w:p>
        </w:tc>
        <w:tc>
          <w:tcPr>
            <w:tcW w:w="1746" w:type="dxa"/>
          </w:tcPr>
          <w:p w:rsidR="00015CC7" w:rsidRPr="00240298" w:rsidRDefault="00015CC7" w:rsidP="00CD061B">
            <w:pPr>
              <w:spacing w:after="0" w:line="240" w:lineRule="auto"/>
              <w:rPr>
                <w:rFonts w:ascii="Arial" w:hAnsi="Arial" w:cs="Arial"/>
              </w:rPr>
            </w:pPr>
            <w:r>
              <w:rPr>
                <w:rFonts w:ascii="Arial" w:hAnsi="Arial" w:cs="Arial"/>
              </w:rPr>
              <w:t>Art supplies (paint, markers) at $40.00</w:t>
            </w:r>
          </w:p>
        </w:tc>
        <w:tc>
          <w:tcPr>
            <w:tcW w:w="1410" w:type="dxa"/>
          </w:tcPr>
          <w:p w:rsidR="00015CC7" w:rsidRPr="00240298" w:rsidRDefault="00015CC7" w:rsidP="00CD061B">
            <w:pPr>
              <w:spacing w:after="0" w:line="240" w:lineRule="auto"/>
              <w:rPr>
                <w:rFonts w:ascii="Arial" w:hAnsi="Arial" w:cs="Arial"/>
              </w:rPr>
            </w:pPr>
          </w:p>
        </w:tc>
        <w:tc>
          <w:tcPr>
            <w:tcW w:w="2166" w:type="dxa"/>
          </w:tcPr>
          <w:p w:rsidR="00015CC7" w:rsidRPr="00240298" w:rsidRDefault="00015CC7" w:rsidP="00CD061B">
            <w:pPr>
              <w:spacing w:after="0" w:line="240" w:lineRule="auto"/>
              <w:rPr>
                <w:rFonts w:ascii="Arial" w:hAnsi="Arial" w:cs="Arial"/>
              </w:rPr>
            </w:pPr>
          </w:p>
        </w:tc>
        <w:tc>
          <w:tcPr>
            <w:tcW w:w="2430" w:type="dxa"/>
          </w:tcPr>
          <w:p w:rsidR="00015CC7" w:rsidRPr="00240298" w:rsidRDefault="00015CC7" w:rsidP="00CD061B">
            <w:pPr>
              <w:spacing w:after="0" w:line="240" w:lineRule="auto"/>
              <w:rPr>
                <w:rFonts w:ascii="Arial" w:hAnsi="Arial" w:cs="Arial"/>
              </w:rPr>
            </w:pPr>
          </w:p>
        </w:tc>
        <w:tc>
          <w:tcPr>
            <w:tcW w:w="2610" w:type="dxa"/>
          </w:tcPr>
          <w:p w:rsidR="00015CC7" w:rsidRPr="00240298" w:rsidRDefault="00015CC7" w:rsidP="00CD061B">
            <w:pPr>
              <w:spacing w:after="0" w:line="240" w:lineRule="auto"/>
              <w:rPr>
                <w:rFonts w:ascii="Arial" w:hAnsi="Arial" w:cs="Arial"/>
              </w:rPr>
            </w:pPr>
            <w:r>
              <w:rPr>
                <w:rFonts w:ascii="Arial" w:hAnsi="Arial" w:cs="Arial"/>
              </w:rPr>
              <w:t>$40.00</w:t>
            </w:r>
          </w:p>
        </w:tc>
        <w:tc>
          <w:tcPr>
            <w:tcW w:w="1234" w:type="dxa"/>
          </w:tcPr>
          <w:p w:rsidR="00015CC7" w:rsidRPr="00240298" w:rsidRDefault="00015CC7" w:rsidP="00CD061B">
            <w:pPr>
              <w:spacing w:after="0" w:line="240" w:lineRule="auto"/>
              <w:rPr>
                <w:rFonts w:ascii="Arial" w:hAnsi="Arial" w:cs="Arial"/>
              </w:rPr>
            </w:pPr>
            <w:r w:rsidRPr="00240298">
              <w:rPr>
                <w:rFonts w:ascii="Arial" w:hAnsi="Arial" w:cs="Arial"/>
              </w:rPr>
              <w:t>$40.00</w:t>
            </w:r>
          </w:p>
        </w:tc>
      </w:tr>
      <w:tr w:rsidR="00015CC7" w:rsidRPr="00240298" w:rsidTr="00CD061B">
        <w:tc>
          <w:tcPr>
            <w:tcW w:w="1896" w:type="dxa"/>
            <w:vMerge/>
          </w:tcPr>
          <w:p w:rsidR="00015CC7" w:rsidRPr="00240298" w:rsidRDefault="00015CC7" w:rsidP="00CD061B">
            <w:pPr>
              <w:spacing w:after="0" w:line="240" w:lineRule="auto"/>
              <w:rPr>
                <w:rFonts w:ascii="Arial" w:hAnsi="Arial" w:cs="Arial"/>
              </w:rPr>
            </w:pPr>
          </w:p>
        </w:tc>
        <w:tc>
          <w:tcPr>
            <w:tcW w:w="1746" w:type="dxa"/>
          </w:tcPr>
          <w:p w:rsidR="00015CC7" w:rsidRPr="00240298" w:rsidRDefault="00985E53" w:rsidP="00CD061B">
            <w:pPr>
              <w:spacing w:after="0" w:line="240" w:lineRule="auto"/>
              <w:rPr>
                <w:rFonts w:ascii="Arial" w:hAnsi="Arial" w:cs="Arial"/>
              </w:rPr>
            </w:pPr>
            <w:r>
              <w:rPr>
                <w:rFonts w:ascii="Arial" w:hAnsi="Arial" w:cs="Arial"/>
              </w:rPr>
              <w:t>60 bookmarks at $2</w:t>
            </w:r>
            <w:r w:rsidR="00015CC7">
              <w:rPr>
                <w:rFonts w:ascii="Arial" w:hAnsi="Arial" w:cs="Arial"/>
              </w:rPr>
              <w:t>0.00</w:t>
            </w:r>
          </w:p>
        </w:tc>
        <w:tc>
          <w:tcPr>
            <w:tcW w:w="1410" w:type="dxa"/>
          </w:tcPr>
          <w:p w:rsidR="00015CC7" w:rsidRPr="00240298" w:rsidRDefault="00015CC7" w:rsidP="00CD061B">
            <w:pPr>
              <w:spacing w:after="0" w:line="240" w:lineRule="auto"/>
              <w:rPr>
                <w:rFonts w:ascii="Arial" w:hAnsi="Arial" w:cs="Arial"/>
              </w:rPr>
            </w:pPr>
          </w:p>
        </w:tc>
        <w:tc>
          <w:tcPr>
            <w:tcW w:w="2166" w:type="dxa"/>
          </w:tcPr>
          <w:p w:rsidR="00015CC7" w:rsidRPr="00240298" w:rsidRDefault="00015CC7" w:rsidP="00CD061B">
            <w:pPr>
              <w:spacing w:after="0" w:line="240" w:lineRule="auto"/>
              <w:rPr>
                <w:rFonts w:ascii="Arial" w:hAnsi="Arial" w:cs="Arial"/>
              </w:rPr>
            </w:pPr>
          </w:p>
        </w:tc>
        <w:tc>
          <w:tcPr>
            <w:tcW w:w="2430" w:type="dxa"/>
          </w:tcPr>
          <w:p w:rsidR="00015CC7" w:rsidRPr="00240298" w:rsidRDefault="00015CC7" w:rsidP="00CD061B">
            <w:pPr>
              <w:spacing w:after="0" w:line="240" w:lineRule="auto"/>
              <w:rPr>
                <w:rFonts w:ascii="Arial" w:hAnsi="Arial" w:cs="Arial"/>
              </w:rPr>
            </w:pPr>
          </w:p>
        </w:tc>
        <w:tc>
          <w:tcPr>
            <w:tcW w:w="2610" w:type="dxa"/>
          </w:tcPr>
          <w:p w:rsidR="00015CC7" w:rsidRPr="00240298" w:rsidRDefault="00985E53" w:rsidP="00CD061B">
            <w:pPr>
              <w:spacing w:after="0" w:line="240" w:lineRule="auto"/>
              <w:rPr>
                <w:rFonts w:ascii="Arial" w:hAnsi="Arial" w:cs="Arial"/>
              </w:rPr>
            </w:pPr>
            <w:r>
              <w:rPr>
                <w:rFonts w:ascii="Arial" w:hAnsi="Arial" w:cs="Arial"/>
              </w:rPr>
              <w:t>$2</w:t>
            </w:r>
            <w:r w:rsidR="00015CC7">
              <w:rPr>
                <w:rFonts w:ascii="Arial" w:hAnsi="Arial" w:cs="Arial"/>
              </w:rPr>
              <w:t>0.00</w:t>
            </w:r>
          </w:p>
        </w:tc>
        <w:tc>
          <w:tcPr>
            <w:tcW w:w="1234" w:type="dxa"/>
          </w:tcPr>
          <w:p w:rsidR="00015CC7" w:rsidRPr="00240298" w:rsidRDefault="00985E53" w:rsidP="00CD061B">
            <w:pPr>
              <w:spacing w:after="0" w:line="240" w:lineRule="auto"/>
              <w:rPr>
                <w:rFonts w:ascii="Arial" w:hAnsi="Arial" w:cs="Arial"/>
              </w:rPr>
            </w:pPr>
            <w:r>
              <w:rPr>
                <w:rFonts w:ascii="Arial" w:hAnsi="Arial" w:cs="Arial"/>
              </w:rPr>
              <w:t>$2</w:t>
            </w:r>
            <w:r w:rsidR="00D13FE9">
              <w:rPr>
                <w:rFonts w:ascii="Arial" w:hAnsi="Arial" w:cs="Arial"/>
              </w:rPr>
              <w:t>0.00</w:t>
            </w:r>
          </w:p>
        </w:tc>
      </w:tr>
      <w:tr w:rsidR="00015CC7" w:rsidRPr="00240298" w:rsidTr="00CD061B">
        <w:tc>
          <w:tcPr>
            <w:tcW w:w="1896" w:type="dxa"/>
            <w:vMerge/>
          </w:tcPr>
          <w:p w:rsidR="00015CC7" w:rsidRPr="00240298" w:rsidRDefault="00015CC7" w:rsidP="00CD061B">
            <w:pPr>
              <w:spacing w:after="0" w:line="240" w:lineRule="auto"/>
              <w:rPr>
                <w:rFonts w:ascii="Arial" w:hAnsi="Arial" w:cs="Arial"/>
              </w:rPr>
            </w:pPr>
          </w:p>
        </w:tc>
        <w:tc>
          <w:tcPr>
            <w:tcW w:w="1746" w:type="dxa"/>
          </w:tcPr>
          <w:p w:rsidR="00015CC7" w:rsidRPr="00240298" w:rsidRDefault="00015CC7" w:rsidP="00CD061B">
            <w:pPr>
              <w:spacing w:after="0" w:line="240" w:lineRule="auto"/>
              <w:rPr>
                <w:rFonts w:ascii="Arial" w:hAnsi="Arial" w:cs="Arial"/>
              </w:rPr>
            </w:pPr>
            <w:r>
              <w:rPr>
                <w:rFonts w:ascii="Arial" w:hAnsi="Arial" w:cs="Arial"/>
              </w:rPr>
              <w:t>8</w:t>
            </w:r>
            <w:r w:rsidRPr="00240298">
              <w:rPr>
                <w:rFonts w:ascii="Arial" w:hAnsi="Arial" w:cs="Arial"/>
              </w:rPr>
              <w:t xml:space="preserve"> hours of </w:t>
            </w:r>
            <w:proofErr w:type="spellStart"/>
            <w:r w:rsidRPr="00240298">
              <w:rPr>
                <w:rFonts w:ascii="Arial" w:hAnsi="Arial" w:cs="Arial"/>
              </w:rPr>
              <w:t>labour</w:t>
            </w:r>
            <w:proofErr w:type="spellEnd"/>
            <w:r>
              <w:rPr>
                <w:rFonts w:ascii="Arial" w:hAnsi="Arial" w:cs="Arial"/>
              </w:rPr>
              <w:t xml:space="preserve"> (design, painting of boxes)</w:t>
            </w:r>
            <w:r w:rsidRPr="00240298">
              <w:rPr>
                <w:rFonts w:ascii="Arial" w:hAnsi="Arial" w:cs="Arial"/>
              </w:rPr>
              <w:t xml:space="preserve"> at $15/</w:t>
            </w:r>
            <w:proofErr w:type="spellStart"/>
            <w:r w:rsidRPr="00240298">
              <w:rPr>
                <w:rFonts w:ascii="Arial" w:hAnsi="Arial" w:cs="Arial"/>
              </w:rPr>
              <w:t>hr</w:t>
            </w:r>
            <w:proofErr w:type="spellEnd"/>
          </w:p>
        </w:tc>
        <w:tc>
          <w:tcPr>
            <w:tcW w:w="1410" w:type="dxa"/>
          </w:tcPr>
          <w:p w:rsidR="00015CC7" w:rsidRPr="00240298" w:rsidRDefault="00015CC7" w:rsidP="00CD061B">
            <w:pPr>
              <w:spacing w:after="0" w:line="240" w:lineRule="auto"/>
              <w:rPr>
                <w:rFonts w:ascii="Arial" w:hAnsi="Arial" w:cs="Arial"/>
              </w:rPr>
            </w:pPr>
            <w:r>
              <w:rPr>
                <w:rFonts w:ascii="Arial" w:hAnsi="Arial" w:cs="Arial"/>
              </w:rPr>
              <w:t>Thomas Ng (creative consultant)</w:t>
            </w:r>
          </w:p>
        </w:tc>
        <w:tc>
          <w:tcPr>
            <w:tcW w:w="2166" w:type="dxa"/>
          </w:tcPr>
          <w:p w:rsidR="00015CC7" w:rsidRPr="00240298" w:rsidRDefault="00015CC7" w:rsidP="00CD061B">
            <w:pPr>
              <w:spacing w:after="0" w:line="240" w:lineRule="auto"/>
              <w:rPr>
                <w:rFonts w:ascii="Arial" w:hAnsi="Arial" w:cs="Arial"/>
              </w:rPr>
            </w:pPr>
            <w:r>
              <w:rPr>
                <w:rFonts w:ascii="Arial" w:hAnsi="Arial" w:cs="Arial"/>
              </w:rPr>
              <w:t>$120.00</w:t>
            </w:r>
          </w:p>
        </w:tc>
        <w:tc>
          <w:tcPr>
            <w:tcW w:w="2430" w:type="dxa"/>
          </w:tcPr>
          <w:p w:rsidR="00015CC7" w:rsidRPr="00240298" w:rsidRDefault="00015CC7" w:rsidP="00CD061B">
            <w:pPr>
              <w:spacing w:after="0" w:line="240" w:lineRule="auto"/>
              <w:rPr>
                <w:rFonts w:ascii="Arial" w:hAnsi="Arial" w:cs="Arial"/>
              </w:rPr>
            </w:pPr>
          </w:p>
        </w:tc>
        <w:tc>
          <w:tcPr>
            <w:tcW w:w="2610" w:type="dxa"/>
          </w:tcPr>
          <w:p w:rsidR="00015CC7" w:rsidRPr="00240298" w:rsidRDefault="00015CC7" w:rsidP="00CD061B">
            <w:pPr>
              <w:spacing w:after="0" w:line="240" w:lineRule="auto"/>
              <w:rPr>
                <w:rFonts w:ascii="Arial" w:hAnsi="Arial" w:cs="Arial"/>
              </w:rPr>
            </w:pPr>
          </w:p>
        </w:tc>
        <w:tc>
          <w:tcPr>
            <w:tcW w:w="1234" w:type="dxa"/>
          </w:tcPr>
          <w:p w:rsidR="00015CC7" w:rsidRPr="00240298" w:rsidRDefault="00D9041E" w:rsidP="00CD061B">
            <w:pPr>
              <w:spacing w:after="0" w:line="240" w:lineRule="auto"/>
              <w:rPr>
                <w:rFonts w:ascii="Arial" w:hAnsi="Arial" w:cs="Arial"/>
              </w:rPr>
            </w:pPr>
            <w:r>
              <w:rPr>
                <w:rFonts w:ascii="Arial" w:hAnsi="Arial" w:cs="Arial"/>
              </w:rPr>
              <w:t>$120.00</w:t>
            </w:r>
          </w:p>
        </w:tc>
      </w:tr>
      <w:tr w:rsidR="00A038A8" w:rsidRPr="00240298" w:rsidTr="00CD061B">
        <w:tc>
          <w:tcPr>
            <w:tcW w:w="1896" w:type="dxa"/>
          </w:tcPr>
          <w:p w:rsidR="00A038A8" w:rsidRPr="00240298" w:rsidRDefault="00A038A8" w:rsidP="00CD061B">
            <w:pPr>
              <w:spacing w:after="0" w:line="240" w:lineRule="auto"/>
              <w:rPr>
                <w:rFonts w:ascii="Arial" w:hAnsi="Arial" w:cs="Arial"/>
              </w:rPr>
            </w:pPr>
          </w:p>
        </w:tc>
        <w:tc>
          <w:tcPr>
            <w:tcW w:w="1746" w:type="dxa"/>
          </w:tcPr>
          <w:p w:rsidR="00A038A8" w:rsidRDefault="00A038A8" w:rsidP="00CD061B">
            <w:pPr>
              <w:spacing w:after="0" w:line="240" w:lineRule="auto"/>
              <w:rPr>
                <w:rFonts w:ascii="Arial" w:hAnsi="Arial" w:cs="Arial"/>
              </w:rPr>
            </w:pPr>
            <w:r>
              <w:rPr>
                <w:rFonts w:ascii="Arial" w:hAnsi="Arial" w:cs="Arial"/>
              </w:rPr>
              <w:t>Printing services</w:t>
            </w:r>
            <w:r w:rsidR="008C0A8A">
              <w:rPr>
                <w:rFonts w:ascii="Arial" w:hAnsi="Arial" w:cs="Arial"/>
              </w:rPr>
              <w:t xml:space="preserve"> for booklets at $10/booklet </w:t>
            </w:r>
          </w:p>
        </w:tc>
        <w:tc>
          <w:tcPr>
            <w:tcW w:w="1410" w:type="dxa"/>
          </w:tcPr>
          <w:p w:rsidR="00A038A8" w:rsidRDefault="00A038A8" w:rsidP="00CD061B">
            <w:pPr>
              <w:spacing w:after="0" w:line="240" w:lineRule="auto"/>
              <w:rPr>
                <w:rFonts w:ascii="Arial" w:hAnsi="Arial" w:cs="Arial"/>
              </w:rPr>
            </w:pPr>
          </w:p>
        </w:tc>
        <w:tc>
          <w:tcPr>
            <w:tcW w:w="2166" w:type="dxa"/>
          </w:tcPr>
          <w:p w:rsidR="00A038A8" w:rsidRDefault="00A038A8" w:rsidP="00CD061B">
            <w:pPr>
              <w:spacing w:after="0" w:line="240" w:lineRule="auto"/>
              <w:rPr>
                <w:rFonts w:ascii="Arial" w:hAnsi="Arial" w:cs="Arial"/>
              </w:rPr>
            </w:pPr>
          </w:p>
        </w:tc>
        <w:tc>
          <w:tcPr>
            <w:tcW w:w="2430" w:type="dxa"/>
          </w:tcPr>
          <w:p w:rsidR="00A038A8" w:rsidRPr="00240298" w:rsidRDefault="00A038A8" w:rsidP="00CD061B">
            <w:pPr>
              <w:spacing w:after="0" w:line="240" w:lineRule="auto"/>
              <w:rPr>
                <w:rFonts w:ascii="Arial" w:hAnsi="Arial" w:cs="Arial"/>
              </w:rPr>
            </w:pPr>
          </w:p>
        </w:tc>
        <w:tc>
          <w:tcPr>
            <w:tcW w:w="2610" w:type="dxa"/>
          </w:tcPr>
          <w:p w:rsidR="00A038A8" w:rsidRPr="00240298" w:rsidRDefault="008C0A8A" w:rsidP="00CD061B">
            <w:pPr>
              <w:spacing w:after="0" w:line="240" w:lineRule="auto"/>
              <w:rPr>
                <w:rFonts w:ascii="Arial" w:hAnsi="Arial" w:cs="Arial"/>
              </w:rPr>
            </w:pPr>
            <w:r>
              <w:rPr>
                <w:rFonts w:ascii="Arial" w:hAnsi="Arial" w:cs="Arial"/>
              </w:rPr>
              <w:t>$20.00</w:t>
            </w:r>
          </w:p>
        </w:tc>
        <w:tc>
          <w:tcPr>
            <w:tcW w:w="1234" w:type="dxa"/>
          </w:tcPr>
          <w:p w:rsidR="00A038A8" w:rsidRPr="00240298" w:rsidRDefault="008C0A8A" w:rsidP="00CD061B">
            <w:pPr>
              <w:spacing w:after="0" w:line="240" w:lineRule="auto"/>
              <w:rPr>
                <w:rFonts w:ascii="Arial" w:hAnsi="Arial" w:cs="Arial"/>
              </w:rPr>
            </w:pPr>
            <w:r>
              <w:rPr>
                <w:rFonts w:ascii="Arial" w:hAnsi="Arial" w:cs="Arial"/>
              </w:rPr>
              <w:t>$20.00</w:t>
            </w:r>
          </w:p>
        </w:tc>
      </w:tr>
      <w:tr w:rsidR="00015CC7" w:rsidRPr="00240298" w:rsidTr="00CD061B">
        <w:tc>
          <w:tcPr>
            <w:tcW w:w="1896" w:type="dxa"/>
          </w:tcPr>
          <w:p w:rsidR="00015CC7" w:rsidRPr="00240298" w:rsidRDefault="00015CC7" w:rsidP="00CD061B">
            <w:pPr>
              <w:spacing w:after="0" w:line="240" w:lineRule="auto"/>
              <w:rPr>
                <w:rFonts w:ascii="Arial" w:hAnsi="Arial" w:cs="Arial"/>
                <w:b/>
              </w:rPr>
            </w:pPr>
            <w:r w:rsidRPr="00240298">
              <w:rPr>
                <w:rFonts w:ascii="Arial" w:hAnsi="Arial" w:cs="Arial"/>
                <w:b/>
              </w:rPr>
              <w:t>Total</w:t>
            </w:r>
          </w:p>
        </w:tc>
        <w:tc>
          <w:tcPr>
            <w:tcW w:w="1746" w:type="dxa"/>
          </w:tcPr>
          <w:p w:rsidR="00015CC7" w:rsidRPr="00240298" w:rsidRDefault="00015CC7" w:rsidP="00CD061B">
            <w:pPr>
              <w:spacing w:after="0" w:line="240" w:lineRule="auto"/>
              <w:rPr>
                <w:rFonts w:ascii="Arial" w:hAnsi="Arial" w:cs="Arial"/>
              </w:rPr>
            </w:pPr>
          </w:p>
        </w:tc>
        <w:tc>
          <w:tcPr>
            <w:tcW w:w="1410" w:type="dxa"/>
          </w:tcPr>
          <w:p w:rsidR="00015CC7" w:rsidRPr="00240298" w:rsidRDefault="00015CC7" w:rsidP="00CD061B">
            <w:pPr>
              <w:spacing w:after="0" w:line="240" w:lineRule="auto"/>
              <w:rPr>
                <w:rFonts w:ascii="Arial" w:hAnsi="Arial" w:cs="Arial"/>
              </w:rPr>
            </w:pPr>
          </w:p>
        </w:tc>
        <w:tc>
          <w:tcPr>
            <w:tcW w:w="2166" w:type="dxa"/>
          </w:tcPr>
          <w:p w:rsidR="00015CC7" w:rsidRPr="00240298" w:rsidRDefault="00015CC7" w:rsidP="00CD061B">
            <w:pPr>
              <w:spacing w:after="0" w:line="240" w:lineRule="auto"/>
              <w:rPr>
                <w:rFonts w:ascii="Arial" w:hAnsi="Arial" w:cs="Arial"/>
              </w:rPr>
            </w:pPr>
            <w:r>
              <w:rPr>
                <w:rFonts w:ascii="Arial" w:hAnsi="Arial" w:cs="Arial"/>
              </w:rPr>
              <w:t>$120.00</w:t>
            </w:r>
          </w:p>
        </w:tc>
        <w:tc>
          <w:tcPr>
            <w:tcW w:w="2430" w:type="dxa"/>
          </w:tcPr>
          <w:p w:rsidR="00015CC7" w:rsidRPr="00240298" w:rsidRDefault="00015CC7" w:rsidP="00CD061B">
            <w:pPr>
              <w:spacing w:after="0" w:line="240" w:lineRule="auto"/>
              <w:rPr>
                <w:rFonts w:ascii="Arial" w:hAnsi="Arial" w:cs="Arial"/>
              </w:rPr>
            </w:pPr>
          </w:p>
        </w:tc>
        <w:tc>
          <w:tcPr>
            <w:tcW w:w="2610" w:type="dxa"/>
          </w:tcPr>
          <w:p w:rsidR="00015CC7" w:rsidRPr="00240298" w:rsidRDefault="00CB7774" w:rsidP="00CD061B">
            <w:pPr>
              <w:spacing w:after="0" w:line="240" w:lineRule="auto"/>
              <w:rPr>
                <w:rFonts w:ascii="Arial" w:hAnsi="Arial" w:cs="Arial"/>
              </w:rPr>
            </w:pPr>
            <w:r>
              <w:rPr>
                <w:rFonts w:ascii="Arial" w:hAnsi="Arial" w:cs="Arial"/>
              </w:rPr>
              <w:t>$140.00</w:t>
            </w:r>
          </w:p>
        </w:tc>
        <w:tc>
          <w:tcPr>
            <w:tcW w:w="1234" w:type="dxa"/>
          </w:tcPr>
          <w:p w:rsidR="00015CC7" w:rsidRPr="00240298" w:rsidRDefault="00CB7774" w:rsidP="00CD061B">
            <w:pPr>
              <w:spacing w:after="0" w:line="240" w:lineRule="auto"/>
              <w:rPr>
                <w:rFonts w:ascii="Arial" w:hAnsi="Arial" w:cs="Arial"/>
              </w:rPr>
            </w:pPr>
            <w:r>
              <w:rPr>
                <w:rFonts w:ascii="Arial" w:hAnsi="Arial" w:cs="Arial"/>
              </w:rPr>
              <w:t>$360.00</w:t>
            </w:r>
          </w:p>
        </w:tc>
      </w:tr>
    </w:tbl>
    <w:p w:rsidR="00AC0C5F" w:rsidRPr="00CD061B" w:rsidRDefault="009D3600" w:rsidP="00CD061B">
      <w:pPr>
        <w:pStyle w:val="Heading1"/>
        <w:rPr>
          <w:color w:val="F8943F" w:themeColor="accent6"/>
        </w:rPr>
      </w:pPr>
      <w:r>
        <w:rPr>
          <w:noProof/>
          <w:lang w:eastAsia="en-US"/>
        </w:rPr>
        <mc:AlternateContent>
          <mc:Choice Requires="wpg">
            <w:drawing>
              <wp:anchor distT="0" distB="0" distL="114300" distR="114300" simplePos="0" relativeHeight="251702272" behindDoc="0" locked="1" layoutInCell="1" allowOverlap="1" wp14:anchorId="1F7B69E8" wp14:editId="5C9AB1A9">
                <wp:simplePos x="0" y="0"/>
                <wp:positionH relativeFrom="leftMargin">
                  <wp:posOffset>234950</wp:posOffset>
                </wp:positionH>
                <wp:positionV relativeFrom="margin">
                  <wp:posOffset>-558800</wp:posOffset>
                </wp:positionV>
                <wp:extent cx="184150" cy="7162800"/>
                <wp:effectExtent l="0" t="0" r="6350" b="0"/>
                <wp:wrapNone/>
                <wp:docPr id="39" name="Group 39" descr="Decorative sidebar"/>
                <wp:cNvGraphicFramePr/>
                <a:graphic xmlns:a="http://schemas.openxmlformats.org/drawingml/2006/main">
                  <a:graphicData uri="http://schemas.microsoft.com/office/word/2010/wordprocessingGroup">
                    <wpg:wgp>
                      <wpg:cNvGrpSpPr/>
                      <wpg:grpSpPr>
                        <a:xfrm>
                          <a:off x="0" y="0"/>
                          <a:ext cx="184150" cy="7162800"/>
                          <a:chOff x="0" y="0"/>
                          <a:chExt cx="228600" cy="9144000"/>
                        </a:xfrm>
                        <a:solidFill>
                          <a:schemeClr val="accent6"/>
                        </a:solidFill>
                      </wpg:grpSpPr>
                      <wps:wsp>
                        <wps:cNvPr id="40" name="Rectangle 40"/>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a:spLocks noChangeAspect="1"/>
                        </wps:cNvSpPr>
                        <wps:spPr>
                          <a:xfrm>
                            <a:off x="0" y="8915400"/>
                            <a:ext cx="228600" cy="228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AC1D4D" id="Group 39" o:spid="_x0000_s1026" alt="Decorative sidebar" style="position:absolute;margin-left:18.5pt;margin-top:-44pt;width:14.5pt;height:564pt;z-index:251702272;mso-position-horizontal-relative:left-margin-area;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">
                <v:rect id="Rectangle 40"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7db8A&#10;AADbAAAADwAAAGRycy9kb3ducmV2LnhtbERPz2vCMBS+D/wfwhO8zXRD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zt1vwAAANsAAAAPAAAAAAAAAAAAAAAAAJgCAABkcnMvZG93bnJl&#10;di54bWxQSwUGAAAAAAQABAD1AAAAhAMAAAAA&#10;" filled="f" stroked="f" strokeweight="1pt"/>
                <v:rect id="Rectangle 41"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KMcQA&#10;AADbAAAADwAAAGRycy9kb3ducmV2LnhtbESP3YrCMBSE7xd8h3AE79bUH6rUpiKrwuKF4M8DHJpj&#10;W2xOSpOt1affCAt7OczMN0y67k0tOmpdZVnBZByBIM6trrhQcL3sP5cgnEfWWFsmBU9ysM4GHykm&#10;2j74RN3ZFyJA2CWooPS+SaR0eUkG3dg2xMG72dagD7ItpG7xEeCmltMoiqXBisNCiQ19lZTfzz9G&#10;wXG3XVTPQxfPjG74dpy+7CG+KDUa9psVCE+9/w//tb+1gvkE3l/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9ijHEAAAA2wAAAA8AAAAAAAAAAAAAAAAAmAIAAGRycy9k&#10;b3ducmV2LnhtbFBLBQYAAAAABAAEAPUAAACJAwAAAAA=&#10;" fillcolor="#a0cdd8 [1943]" stroked="f" strokeweight="1pt">
                  <v:path arrowok="t"/>
                  <o:lock v:ext="edit" aspectratio="t"/>
                </v:rect>
                <w10:wrap anchorx="margin" anchory="margin"/>
                <w10:anchorlock/>
              </v:group>
            </w:pict>
          </mc:Fallback>
        </mc:AlternateContent>
      </w:r>
      <w:r w:rsidR="00CD061B">
        <w:rPr>
          <w:color w:val="F8943F" w:themeColor="accent6"/>
        </w:rPr>
        <w:t>5</w:t>
      </w:r>
      <w:r w:rsidR="00CD061B" w:rsidRPr="00C84CE5">
        <w:rPr>
          <w:color w:val="F8943F" w:themeColor="accent6"/>
        </w:rPr>
        <w:t xml:space="preserve">.0 </w:t>
      </w:r>
      <w:r w:rsidR="00CD061B">
        <w:rPr>
          <w:color w:val="F8943F" w:themeColor="accent6"/>
        </w:rPr>
        <w:t>Project Budget</w:t>
      </w:r>
    </w:p>
    <w:p w:rsidR="00CD2523" w:rsidRDefault="00CD2523" w:rsidP="00CD2523"/>
    <w:p w:rsidR="00CD2523" w:rsidRDefault="00CD2523" w:rsidP="00CD2523"/>
    <w:p w:rsidR="00CD2523" w:rsidRDefault="00CD2523" w:rsidP="00CD2523"/>
    <w:p w:rsidR="00CD2523" w:rsidRDefault="00CD2523" w:rsidP="00CD2523"/>
    <w:p w:rsidR="00CD2523" w:rsidRDefault="00CD2523" w:rsidP="00CD2523"/>
    <w:p w:rsidR="00CD2523" w:rsidRPr="00CD2523" w:rsidRDefault="00CD2523" w:rsidP="00CD2523"/>
    <w:sectPr w:rsidR="00CD2523" w:rsidRPr="00CD2523" w:rsidSect="00015CC7">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47" w:rsidRDefault="00C46947">
      <w:pPr>
        <w:spacing w:after="0" w:line="240" w:lineRule="auto"/>
      </w:pPr>
      <w:r>
        <w:separator/>
      </w:r>
    </w:p>
  </w:endnote>
  <w:endnote w:type="continuationSeparator" w:id="0">
    <w:p w:rsidR="00C46947" w:rsidRDefault="00C4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B3" w:rsidRDefault="00F718B3">
    <w:pPr>
      <w:pStyle w:val="Foo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B3" w:rsidRPr="00F718B3" w:rsidRDefault="00F718B3">
    <w:pPr>
      <w:pStyle w:val="Footer"/>
      <w:rPr>
        <w:color w:val="auto"/>
      </w:rPr>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54769"/>
      <w:docPartObj>
        <w:docPartGallery w:val="Page Numbers (Bottom of Page)"/>
        <w:docPartUnique/>
      </w:docPartObj>
    </w:sdtPr>
    <w:sdtEndPr>
      <w:rPr>
        <w:noProof/>
        <w:color w:val="auto"/>
        <w:sz w:val="24"/>
        <w:szCs w:val="24"/>
      </w:rPr>
    </w:sdtEndPr>
    <w:sdtContent>
      <w:p w:rsidR="00DB23BF" w:rsidRPr="00B26248" w:rsidRDefault="00803781" w:rsidP="00803781">
        <w:pPr>
          <w:pStyle w:val="Footer"/>
          <w:tabs>
            <w:tab w:val="left" w:pos="193"/>
            <w:tab w:val="right" w:pos="9360"/>
          </w:tabs>
          <w:rPr>
            <w:noProof/>
            <w:color w:val="auto"/>
            <w:sz w:val="24"/>
            <w:szCs w:val="24"/>
          </w:rPr>
        </w:pPr>
        <w:r>
          <w:tab/>
        </w:r>
        <w:r w:rsidR="001F36F8" w:rsidRPr="001F36F8">
          <w:rPr>
            <w:sz w:val="24"/>
            <w:szCs w:val="24"/>
          </w:rPr>
          <w:t xml:space="preserve"> </w:t>
        </w:r>
        <w:r>
          <w:tab/>
        </w:r>
        <w:r w:rsidR="00DB23BF" w:rsidRPr="00B26248">
          <w:rPr>
            <w:color w:val="auto"/>
            <w:sz w:val="24"/>
            <w:szCs w:val="24"/>
          </w:rPr>
          <w:fldChar w:fldCharType="begin"/>
        </w:r>
        <w:r w:rsidR="00DB23BF" w:rsidRPr="00803781">
          <w:rPr>
            <w:color w:val="auto"/>
            <w:sz w:val="24"/>
            <w:szCs w:val="24"/>
          </w:rPr>
          <w:instrText xml:space="preserve"> PAGE   \* MERGEFORMAT </w:instrText>
        </w:r>
        <w:r w:rsidR="00DB23BF" w:rsidRPr="00B26248">
          <w:rPr>
            <w:color w:val="auto"/>
            <w:sz w:val="24"/>
            <w:szCs w:val="24"/>
          </w:rPr>
          <w:fldChar w:fldCharType="separate"/>
        </w:r>
        <w:r w:rsidR="004F56AC">
          <w:rPr>
            <w:noProof/>
            <w:color w:val="auto"/>
            <w:sz w:val="24"/>
            <w:szCs w:val="24"/>
          </w:rPr>
          <w:t>13</w:t>
        </w:r>
        <w:r w:rsidR="00DB23BF" w:rsidRPr="00B26248">
          <w:rPr>
            <w:noProof/>
            <w:color w:val="auto"/>
            <w:sz w:val="24"/>
            <w:szCs w:val="24"/>
          </w:rPr>
          <w:fldChar w:fldCharType="end"/>
        </w:r>
      </w:p>
    </w:sdtContent>
  </w:sdt>
  <w:p w:rsidR="00575FFE" w:rsidRPr="00575FFE" w:rsidRDefault="00575FFE" w:rsidP="00F718B3">
    <w:pPr>
      <w:pStyle w:val="Footer"/>
      <w:ind w:left="9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47" w:rsidRDefault="00C46947">
      <w:pPr>
        <w:spacing w:after="0" w:line="240" w:lineRule="auto"/>
      </w:pPr>
      <w:r>
        <w:separator/>
      </w:r>
    </w:p>
  </w:footnote>
  <w:footnote w:type="continuationSeparator" w:id="0">
    <w:p w:rsidR="00C46947" w:rsidRDefault="00C46947">
      <w:pPr>
        <w:spacing w:after="0" w:line="240" w:lineRule="auto"/>
      </w:pPr>
      <w:r>
        <w:continuationSeparator/>
      </w:r>
    </w:p>
  </w:footnote>
  <w:footnote w:id="1">
    <w:p w:rsidR="001F36F8" w:rsidRPr="001F36F8" w:rsidRDefault="001F36F8">
      <w:pPr>
        <w:pStyle w:val="FootnoteText"/>
        <w:rPr>
          <w:lang w:val="en-CA"/>
        </w:rPr>
      </w:pPr>
      <w:r>
        <w:rPr>
          <w:rStyle w:val="FootnoteReference"/>
        </w:rPr>
        <w:footnoteRef/>
      </w:r>
      <w:r>
        <w:t xml:space="preserve"> </w:t>
      </w:r>
      <w:r>
        <w:rPr>
          <w:sz w:val="24"/>
          <w:szCs w:val="24"/>
        </w:rPr>
        <w:t>See supporting documents, page 9</w:t>
      </w:r>
    </w:p>
  </w:footnote>
  <w:footnote w:id="2">
    <w:p w:rsidR="001F36F8" w:rsidRPr="001F36F8" w:rsidRDefault="001F36F8">
      <w:pPr>
        <w:pStyle w:val="FootnoteText"/>
        <w:rPr>
          <w:lang w:val="en-CA"/>
        </w:rPr>
      </w:pPr>
      <w:r>
        <w:rPr>
          <w:rStyle w:val="FootnoteReference"/>
        </w:rPr>
        <w:footnoteRef/>
      </w:r>
      <w:r>
        <w:t xml:space="preserve"> </w:t>
      </w:r>
      <w:r w:rsidRPr="001F36F8">
        <w:rPr>
          <w:color w:val="auto"/>
          <w:sz w:val="24"/>
          <w:szCs w:val="24"/>
        </w:rPr>
        <w:t>Preliminary designs for the boxes are included in the supporting documents</w:t>
      </w:r>
      <w:r>
        <w:rPr>
          <w:color w:val="auto"/>
          <w:sz w:val="24"/>
          <w:szCs w:val="24"/>
        </w:rPr>
        <w:t>, page 10</w:t>
      </w:r>
      <w:r w:rsidRPr="001F36F8">
        <w:rPr>
          <w:color w:val="auto"/>
          <w:sz w:val="24"/>
          <w:szCs w:val="24"/>
        </w:rPr>
        <w:t xml:space="preserve"> for reference.</w:t>
      </w:r>
    </w:p>
  </w:footnote>
  <w:footnote w:id="3">
    <w:p w:rsidR="00443F38" w:rsidRPr="00443F38" w:rsidRDefault="00443F38">
      <w:pPr>
        <w:pStyle w:val="FootnoteText"/>
        <w:rPr>
          <w:sz w:val="24"/>
          <w:szCs w:val="24"/>
          <w:lang w:val="en-CA"/>
        </w:rPr>
      </w:pPr>
      <w:r>
        <w:rPr>
          <w:rStyle w:val="FootnoteReference"/>
        </w:rPr>
        <w:footnoteRef/>
      </w:r>
      <w:r>
        <w:t xml:space="preserve"> </w:t>
      </w:r>
      <w:r>
        <w:rPr>
          <w:sz w:val="24"/>
          <w:szCs w:val="24"/>
        </w:rPr>
        <w:t>See supporting documents page 10</w:t>
      </w:r>
    </w:p>
  </w:footnote>
  <w:footnote w:id="4">
    <w:p w:rsidR="001F36F8" w:rsidRPr="001F36F8" w:rsidRDefault="001F36F8">
      <w:pPr>
        <w:pStyle w:val="FootnoteText"/>
        <w:rPr>
          <w:lang w:val="en-CA"/>
        </w:rPr>
      </w:pPr>
      <w:r>
        <w:rPr>
          <w:rStyle w:val="FootnoteReference"/>
        </w:rPr>
        <w:footnoteRef/>
      </w:r>
      <w:r>
        <w:t xml:space="preserve"> </w:t>
      </w:r>
      <w:r>
        <w:rPr>
          <w:color w:val="auto"/>
          <w:sz w:val="24"/>
          <w:szCs w:val="24"/>
        </w:rPr>
        <w:t>S</w:t>
      </w:r>
      <w:r w:rsidRPr="001F36F8">
        <w:rPr>
          <w:color w:val="auto"/>
          <w:sz w:val="24"/>
          <w:szCs w:val="24"/>
        </w:rPr>
        <w:t>ee timeline</w:t>
      </w:r>
      <w:r>
        <w:rPr>
          <w:color w:val="auto"/>
          <w:sz w:val="24"/>
          <w:szCs w:val="24"/>
        </w:rPr>
        <w:t xml:space="preserve"> page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F7" w:rsidRDefault="00DD39F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294"/>
    <w:multiLevelType w:val="hybridMultilevel"/>
    <w:tmpl w:val="4EB8530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82A73"/>
    <w:multiLevelType w:val="multilevel"/>
    <w:tmpl w:val="543607F4"/>
    <w:lvl w:ilvl="0">
      <w:start w:val="1"/>
      <w:numFmt w:val="decimal"/>
      <w:lvlText w:val="%1.0"/>
      <w:lvlJc w:val="left"/>
      <w:pPr>
        <w:ind w:left="360" w:hanging="360"/>
      </w:pPr>
      <w:rPr>
        <w:rFonts w:hint="default"/>
        <w:color w:val="4C483D" w:themeColor="text2"/>
        <w:sz w:val="26"/>
      </w:rPr>
    </w:lvl>
    <w:lvl w:ilvl="1">
      <w:start w:val="1"/>
      <w:numFmt w:val="decimal"/>
      <w:lvlText w:val="%1.%2"/>
      <w:lvlJc w:val="left"/>
      <w:pPr>
        <w:ind w:left="1080" w:hanging="360"/>
      </w:pPr>
      <w:rPr>
        <w:rFonts w:hint="default"/>
        <w:color w:val="4C483D" w:themeColor="text2"/>
        <w:sz w:val="26"/>
      </w:rPr>
    </w:lvl>
    <w:lvl w:ilvl="2">
      <w:start w:val="1"/>
      <w:numFmt w:val="decimal"/>
      <w:lvlText w:val="%1.%2.%3"/>
      <w:lvlJc w:val="left"/>
      <w:pPr>
        <w:ind w:left="2160" w:hanging="720"/>
      </w:pPr>
      <w:rPr>
        <w:rFonts w:hint="default"/>
        <w:color w:val="4C483D" w:themeColor="text2"/>
        <w:sz w:val="26"/>
      </w:rPr>
    </w:lvl>
    <w:lvl w:ilvl="3">
      <w:start w:val="1"/>
      <w:numFmt w:val="decimal"/>
      <w:lvlText w:val="%1.%2.%3.%4"/>
      <w:lvlJc w:val="left"/>
      <w:pPr>
        <w:ind w:left="3240" w:hanging="1080"/>
      </w:pPr>
      <w:rPr>
        <w:rFonts w:hint="default"/>
        <w:color w:val="4C483D" w:themeColor="text2"/>
        <w:sz w:val="26"/>
      </w:rPr>
    </w:lvl>
    <w:lvl w:ilvl="4">
      <w:start w:val="1"/>
      <w:numFmt w:val="decimal"/>
      <w:lvlText w:val="%1.%2.%3.%4.%5"/>
      <w:lvlJc w:val="left"/>
      <w:pPr>
        <w:ind w:left="3960" w:hanging="1080"/>
      </w:pPr>
      <w:rPr>
        <w:rFonts w:hint="default"/>
        <w:color w:val="4C483D" w:themeColor="text2"/>
        <w:sz w:val="26"/>
      </w:rPr>
    </w:lvl>
    <w:lvl w:ilvl="5">
      <w:start w:val="1"/>
      <w:numFmt w:val="decimal"/>
      <w:lvlText w:val="%1.%2.%3.%4.%5.%6"/>
      <w:lvlJc w:val="left"/>
      <w:pPr>
        <w:ind w:left="5040" w:hanging="1440"/>
      </w:pPr>
      <w:rPr>
        <w:rFonts w:hint="default"/>
        <w:color w:val="4C483D" w:themeColor="text2"/>
        <w:sz w:val="26"/>
      </w:rPr>
    </w:lvl>
    <w:lvl w:ilvl="6">
      <w:start w:val="1"/>
      <w:numFmt w:val="decimal"/>
      <w:lvlText w:val="%1.%2.%3.%4.%5.%6.%7"/>
      <w:lvlJc w:val="left"/>
      <w:pPr>
        <w:ind w:left="5760" w:hanging="1440"/>
      </w:pPr>
      <w:rPr>
        <w:rFonts w:hint="default"/>
        <w:color w:val="4C483D" w:themeColor="text2"/>
        <w:sz w:val="26"/>
      </w:rPr>
    </w:lvl>
    <w:lvl w:ilvl="7">
      <w:start w:val="1"/>
      <w:numFmt w:val="decimal"/>
      <w:lvlText w:val="%1.%2.%3.%4.%5.%6.%7.%8"/>
      <w:lvlJc w:val="left"/>
      <w:pPr>
        <w:ind w:left="6840" w:hanging="1800"/>
      </w:pPr>
      <w:rPr>
        <w:rFonts w:hint="default"/>
        <w:color w:val="4C483D" w:themeColor="text2"/>
        <w:sz w:val="26"/>
      </w:rPr>
    </w:lvl>
    <w:lvl w:ilvl="8">
      <w:start w:val="1"/>
      <w:numFmt w:val="decimal"/>
      <w:lvlText w:val="%1.%2.%3.%4.%5.%6.%7.%8.%9"/>
      <w:lvlJc w:val="left"/>
      <w:pPr>
        <w:ind w:left="7560" w:hanging="1800"/>
      </w:pPr>
      <w:rPr>
        <w:rFonts w:hint="default"/>
        <w:color w:val="4C483D" w:themeColor="text2"/>
        <w:sz w:val="26"/>
      </w:rPr>
    </w:lvl>
  </w:abstractNum>
  <w:abstractNum w:abstractNumId="4">
    <w:nsid w:val="4AE56C24"/>
    <w:multiLevelType w:val="multilevel"/>
    <w:tmpl w:val="0CD6C182"/>
    <w:lvl w:ilvl="0">
      <w:start w:val="1"/>
      <w:numFmt w:val="upperRoman"/>
      <w:pStyle w:val="TOC1"/>
      <w:lvlText w:val="%1."/>
      <w:lvlJc w:val="left"/>
      <w:pPr>
        <w:ind w:left="576" w:hanging="576"/>
      </w:pPr>
      <w:rPr>
        <w:rFonts w:hint="default"/>
      </w:rPr>
    </w:lvl>
    <w:lvl w:ilvl="1">
      <w:start w:val="2"/>
      <w:numFmt w:val="decimal"/>
      <w:isLgl/>
      <w:lvlText w:val="%1.%2"/>
      <w:lvlJc w:val="left"/>
      <w:pPr>
        <w:ind w:left="410" w:hanging="4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4"/>
  </w:num>
  <w:num w:numId="7">
    <w:abstractNumId w:val="4"/>
    <w:lvlOverride w:ilvl="0">
      <w:startOverride w:val="3"/>
    </w:lvlOverride>
    <w:lvlOverride w:ilvl="1">
      <w:startOverride w:val="2"/>
    </w:lvlOverride>
  </w:num>
  <w:num w:numId="8">
    <w:abstractNumId w:val="4"/>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8C"/>
    <w:rsid w:val="00015CC7"/>
    <w:rsid w:val="00027FB8"/>
    <w:rsid w:val="00033416"/>
    <w:rsid w:val="000513E0"/>
    <w:rsid w:val="00071F93"/>
    <w:rsid w:val="00073983"/>
    <w:rsid w:val="00082798"/>
    <w:rsid w:val="000A7C6B"/>
    <w:rsid w:val="000C0559"/>
    <w:rsid w:val="000E0208"/>
    <w:rsid w:val="000E5B1C"/>
    <w:rsid w:val="00110131"/>
    <w:rsid w:val="0012758F"/>
    <w:rsid w:val="001371AE"/>
    <w:rsid w:val="001649CB"/>
    <w:rsid w:val="001B4D9B"/>
    <w:rsid w:val="001D04D0"/>
    <w:rsid w:val="001F36F8"/>
    <w:rsid w:val="001F719D"/>
    <w:rsid w:val="00200E5B"/>
    <w:rsid w:val="00202168"/>
    <w:rsid w:val="00203365"/>
    <w:rsid w:val="00211ADB"/>
    <w:rsid w:val="00237959"/>
    <w:rsid w:val="00247883"/>
    <w:rsid w:val="00257BC9"/>
    <w:rsid w:val="00262498"/>
    <w:rsid w:val="0026542B"/>
    <w:rsid w:val="00266F97"/>
    <w:rsid w:val="002C41D2"/>
    <w:rsid w:val="002F1F9E"/>
    <w:rsid w:val="002F47C9"/>
    <w:rsid w:val="00343D62"/>
    <w:rsid w:val="003912D5"/>
    <w:rsid w:val="003B4711"/>
    <w:rsid w:val="003E11C5"/>
    <w:rsid w:val="003F611E"/>
    <w:rsid w:val="00405B8C"/>
    <w:rsid w:val="00430D17"/>
    <w:rsid w:val="00443F38"/>
    <w:rsid w:val="004514CC"/>
    <w:rsid w:val="00463FCB"/>
    <w:rsid w:val="004861C5"/>
    <w:rsid w:val="00490EDD"/>
    <w:rsid w:val="004B1551"/>
    <w:rsid w:val="004D2969"/>
    <w:rsid w:val="004F56AC"/>
    <w:rsid w:val="00526BF3"/>
    <w:rsid w:val="00527677"/>
    <w:rsid w:val="0053229A"/>
    <w:rsid w:val="00552C99"/>
    <w:rsid w:val="00561E30"/>
    <w:rsid w:val="00561F12"/>
    <w:rsid w:val="00575FFE"/>
    <w:rsid w:val="0058013D"/>
    <w:rsid w:val="005A75B6"/>
    <w:rsid w:val="005B5A6A"/>
    <w:rsid w:val="005B69C4"/>
    <w:rsid w:val="005D5C04"/>
    <w:rsid w:val="0063037A"/>
    <w:rsid w:val="0064074C"/>
    <w:rsid w:val="00640FD8"/>
    <w:rsid w:val="006513F6"/>
    <w:rsid w:val="006638CA"/>
    <w:rsid w:val="00663EE8"/>
    <w:rsid w:val="006871BE"/>
    <w:rsid w:val="006A0BC6"/>
    <w:rsid w:val="006A7A63"/>
    <w:rsid w:val="006D3C4E"/>
    <w:rsid w:val="006D5944"/>
    <w:rsid w:val="006F583C"/>
    <w:rsid w:val="007052C5"/>
    <w:rsid w:val="00770F34"/>
    <w:rsid w:val="00783762"/>
    <w:rsid w:val="00790426"/>
    <w:rsid w:val="007B21EE"/>
    <w:rsid w:val="007B7DDD"/>
    <w:rsid w:val="007E03D6"/>
    <w:rsid w:val="007E6A07"/>
    <w:rsid w:val="00803781"/>
    <w:rsid w:val="00840C95"/>
    <w:rsid w:val="008450A1"/>
    <w:rsid w:val="0085578B"/>
    <w:rsid w:val="00887307"/>
    <w:rsid w:val="008C0A8A"/>
    <w:rsid w:val="008D0D46"/>
    <w:rsid w:val="008F119E"/>
    <w:rsid w:val="008F11FD"/>
    <w:rsid w:val="008F284B"/>
    <w:rsid w:val="00913135"/>
    <w:rsid w:val="0092416F"/>
    <w:rsid w:val="00925764"/>
    <w:rsid w:val="009677A7"/>
    <w:rsid w:val="00981DD5"/>
    <w:rsid w:val="00985E53"/>
    <w:rsid w:val="009905F7"/>
    <w:rsid w:val="009A10EA"/>
    <w:rsid w:val="009A2373"/>
    <w:rsid w:val="009B2A81"/>
    <w:rsid w:val="009C69CD"/>
    <w:rsid w:val="009D3600"/>
    <w:rsid w:val="00A038A8"/>
    <w:rsid w:val="00A10ACC"/>
    <w:rsid w:val="00A64B2E"/>
    <w:rsid w:val="00AA5D57"/>
    <w:rsid w:val="00AC0C5F"/>
    <w:rsid w:val="00AC0D60"/>
    <w:rsid w:val="00AD3F03"/>
    <w:rsid w:val="00B26248"/>
    <w:rsid w:val="00B33276"/>
    <w:rsid w:val="00B34E06"/>
    <w:rsid w:val="00B65B1F"/>
    <w:rsid w:val="00B6600A"/>
    <w:rsid w:val="00B66B58"/>
    <w:rsid w:val="00B87D0B"/>
    <w:rsid w:val="00BA09C5"/>
    <w:rsid w:val="00BA728C"/>
    <w:rsid w:val="00BC613B"/>
    <w:rsid w:val="00BE060F"/>
    <w:rsid w:val="00BE5D64"/>
    <w:rsid w:val="00C20526"/>
    <w:rsid w:val="00C329FF"/>
    <w:rsid w:val="00C40933"/>
    <w:rsid w:val="00C46947"/>
    <w:rsid w:val="00C470E0"/>
    <w:rsid w:val="00C5389F"/>
    <w:rsid w:val="00C55F4C"/>
    <w:rsid w:val="00C62A59"/>
    <w:rsid w:val="00C803CE"/>
    <w:rsid w:val="00C8043D"/>
    <w:rsid w:val="00C847EE"/>
    <w:rsid w:val="00C84CE5"/>
    <w:rsid w:val="00C97BD5"/>
    <w:rsid w:val="00CB7774"/>
    <w:rsid w:val="00CC1483"/>
    <w:rsid w:val="00CD061B"/>
    <w:rsid w:val="00CD2523"/>
    <w:rsid w:val="00CD41D5"/>
    <w:rsid w:val="00D13FE9"/>
    <w:rsid w:val="00D350DD"/>
    <w:rsid w:val="00D427A4"/>
    <w:rsid w:val="00D47F9E"/>
    <w:rsid w:val="00D9041E"/>
    <w:rsid w:val="00DB23BF"/>
    <w:rsid w:val="00DB6DB5"/>
    <w:rsid w:val="00DD39F7"/>
    <w:rsid w:val="00DE4034"/>
    <w:rsid w:val="00E040CB"/>
    <w:rsid w:val="00E07282"/>
    <w:rsid w:val="00E10067"/>
    <w:rsid w:val="00E31213"/>
    <w:rsid w:val="00E509FC"/>
    <w:rsid w:val="00EA0053"/>
    <w:rsid w:val="00EA620C"/>
    <w:rsid w:val="00EB02B1"/>
    <w:rsid w:val="00ED5868"/>
    <w:rsid w:val="00EE50D8"/>
    <w:rsid w:val="00EF4EC7"/>
    <w:rsid w:val="00F264CC"/>
    <w:rsid w:val="00F57232"/>
    <w:rsid w:val="00F61528"/>
    <w:rsid w:val="00F718B3"/>
    <w:rsid w:val="00F72BC5"/>
    <w:rsid w:val="00F74BDB"/>
    <w:rsid w:val="00F76FFA"/>
    <w:rsid w:val="00F80A0D"/>
    <w:rsid w:val="00F96756"/>
    <w:rsid w:val="00FA0AD2"/>
    <w:rsid w:val="00FE4968"/>
    <w:rsid w:val="00FE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LightGrid-Accent31">
    <w:name w:val="Light Grid - Accent 31"/>
    <w:basedOn w:val="Normal"/>
    <w:uiPriority w:val="34"/>
    <w:qFormat/>
    <w:rsid w:val="00A64B2E"/>
    <w:pPr>
      <w:spacing w:after="200" w:line="276" w:lineRule="auto"/>
      <w:ind w:left="720"/>
      <w:contextualSpacing/>
    </w:pPr>
    <w:rPr>
      <w:rFonts w:ascii="Century Gothic" w:eastAsia="Century Gothic" w:hAnsi="Century Gothic" w:cs="Times New Roman"/>
      <w:color w:val="auto"/>
      <w:sz w:val="22"/>
      <w:szCs w:val="22"/>
      <w:lang w:val="en-CA" w:eastAsia="en-US"/>
    </w:rPr>
  </w:style>
  <w:style w:type="paragraph" w:styleId="FootnoteText">
    <w:name w:val="footnote text"/>
    <w:basedOn w:val="Normal"/>
    <w:link w:val="FootnoteTextChar"/>
    <w:uiPriority w:val="99"/>
    <w:semiHidden/>
    <w:unhideWhenUsed/>
    <w:rsid w:val="001F36F8"/>
    <w:pPr>
      <w:spacing w:after="0" w:line="240" w:lineRule="auto"/>
    </w:pPr>
  </w:style>
  <w:style w:type="character" w:customStyle="1" w:styleId="FootnoteTextChar">
    <w:name w:val="Footnote Text Char"/>
    <w:basedOn w:val="DefaultParagraphFont"/>
    <w:link w:val="FootnoteText"/>
    <w:uiPriority w:val="99"/>
    <w:semiHidden/>
    <w:rsid w:val="001F36F8"/>
  </w:style>
  <w:style w:type="character" w:styleId="FootnoteReference">
    <w:name w:val="footnote reference"/>
    <w:basedOn w:val="DefaultParagraphFont"/>
    <w:uiPriority w:val="99"/>
    <w:semiHidden/>
    <w:unhideWhenUsed/>
    <w:rsid w:val="001F36F8"/>
    <w:rPr>
      <w:vertAlign w:val="superscript"/>
    </w:rPr>
  </w:style>
  <w:style w:type="paragraph" w:styleId="BalloonText">
    <w:name w:val="Balloon Text"/>
    <w:basedOn w:val="Normal"/>
    <w:link w:val="BalloonTextChar"/>
    <w:uiPriority w:val="99"/>
    <w:semiHidden/>
    <w:unhideWhenUsed/>
    <w:rsid w:val="004F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LightGrid-Accent31">
    <w:name w:val="Light Grid - Accent 31"/>
    <w:basedOn w:val="Normal"/>
    <w:uiPriority w:val="34"/>
    <w:qFormat/>
    <w:rsid w:val="00A64B2E"/>
    <w:pPr>
      <w:spacing w:after="200" w:line="276" w:lineRule="auto"/>
      <w:ind w:left="720"/>
      <w:contextualSpacing/>
    </w:pPr>
    <w:rPr>
      <w:rFonts w:ascii="Century Gothic" w:eastAsia="Century Gothic" w:hAnsi="Century Gothic" w:cs="Times New Roman"/>
      <w:color w:val="auto"/>
      <w:sz w:val="22"/>
      <w:szCs w:val="22"/>
      <w:lang w:val="en-CA" w:eastAsia="en-US"/>
    </w:rPr>
  </w:style>
  <w:style w:type="paragraph" w:styleId="FootnoteText">
    <w:name w:val="footnote text"/>
    <w:basedOn w:val="Normal"/>
    <w:link w:val="FootnoteTextChar"/>
    <w:uiPriority w:val="99"/>
    <w:semiHidden/>
    <w:unhideWhenUsed/>
    <w:rsid w:val="001F36F8"/>
    <w:pPr>
      <w:spacing w:after="0" w:line="240" w:lineRule="auto"/>
    </w:pPr>
  </w:style>
  <w:style w:type="character" w:customStyle="1" w:styleId="FootnoteTextChar">
    <w:name w:val="Footnote Text Char"/>
    <w:basedOn w:val="DefaultParagraphFont"/>
    <w:link w:val="FootnoteText"/>
    <w:uiPriority w:val="99"/>
    <w:semiHidden/>
    <w:rsid w:val="001F36F8"/>
  </w:style>
  <w:style w:type="character" w:styleId="FootnoteReference">
    <w:name w:val="footnote reference"/>
    <w:basedOn w:val="DefaultParagraphFont"/>
    <w:uiPriority w:val="99"/>
    <w:semiHidden/>
    <w:unhideWhenUsed/>
    <w:rsid w:val="001F36F8"/>
    <w:rPr>
      <w:vertAlign w:val="superscript"/>
    </w:rPr>
  </w:style>
  <w:style w:type="paragraph" w:styleId="BalloonText">
    <w:name w:val="Balloon Text"/>
    <w:basedOn w:val="Normal"/>
    <w:link w:val="BalloonTextChar"/>
    <w:uiPriority w:val="99"/>
    <w:semiHidden/>
    <w:unhideWhenUsed/>
    <w:rsid w:val="004F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hildrensbookbank.com/" TargetMode="Externa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http://www1.toronto.ca/wps/portal/contentonly?vgnextoid=ae17962c8c3f0410VgnVC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roxanne.deans@childrensbookbank.com"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ff.little@tdsb.on.ca" TargetMode="External"/><Relationship Id="rId20" Type="http://schemas.openxmlformats.org/officeDocument/2006/relationships/hyperlink" Target="http://www.cbc.ca/news/canada/low-literacy-adults-to-increase-25-by-2031-report-1.866332"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tom@tknson.com" TargetMode="External"/><Relationship Id="rId23" Type="http://schemas.openxmlformats.org/officeDocument/2006/relationships/hyperlink" Target="https://www.td.com/document/PDF/economics/special/CanadaLiteracyAndNumeracyChallengeWorsens" TargetMode="Externa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awdanie@my.yorku.ca" TargetMode="External"/><Relationship Id="rId22" Type="http://schemas.openxmlformats.org/officeDocument/2006/relationships/hyperlink" Target="http://www1.toronto.ca/wps/portal/contentonly?vgnextoid=3b4cc91a1ccd1410VgnVCM" TargetMode="External"/><Relationship Id="rId27" Type="http://schemas.openxmlformats.org/officeDocument/2006/relationships/image" Target="media/image6.jpeg"/><Relationship Id="rId30"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8F7BC683-AB50-41CA-AFB1-DBE9925B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0</TotalTime>
  <Pages>15</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BookChest Project</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BookChest Project</dc:title>
  <dc:subject>Agents of Change Project Proposal</dc:subject>
  <dc:creator>Daniel</dc:creator>
  <cp:lastModifiedBy>ctsadmin</cp:lastModifiedBy>
  <cp:revision>2</cp:revision>
  <dcterms:created xsi:type="dcterms:W3CDTF">2016-10-25T13:44:00Z</dcterms:created>
  <dcterms:modified xsi:type="dcterms:W3CDTF">2016-10-25T13:44:00Z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